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0F0" w:rsidRDefault="00D000F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A66C6D" w:rsidRPr="003A5412" w:rsidRDefault="005F7EDA" w:rsidP="00A66C6D">
      <w:pPr>
        <w:tabs>
          <w:tab w:val="right" w:pos="15640"/>
        </w:tabs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C6D">
        <w:rPr>
          <w:b/>
          <w:bCs/>
        </w:rPr>
        <w:t>ООО «ДИСКАВЕРИ»</w:t>
      </w:r>
    </w:p>
    <w:p w:rsidR="00A66C6D" w:rsidRPr="00A177A3" w:rsidRDefault="00A66C6D" w:rsidP="00A66C6D">
      <w:pPr>
        <w:tabs>
          <w:tab w:val="left" w:pos="795"/>
          <w:tab w:val="left" w:pos="900"/>
          <w:tab w:val="right" w:pos="14601"/>
        </w:tabs>
        <w:ind w:left="54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Ю</w:t>
      </w:r>
      <w:r w:rsidRPr="00A177A3">
        <w:rPr>
          <w:b/>
          <w:bCs/>
        </w:rPr>
        <w:t>ридический адрес:</w:t>
      </w:r>
    </w:p>
    <w:p w:rsidR="00A66C6D" w:rsidRDefault="00A66C6D" w:rsidP="00A66C6D">
      <w:pPr>
        <w:tabs>
          <w:tab w:val="left" w:pos="885"/>
          <w:tab w:val="right" w:pos="14601"/>
        </w:tabs>
        <w:ind w:left="540"/>
        <w:jc w:val="right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</w:rPr>
          <w:t>644052, г</w:t>
        </w:r>
      </w:smartTag>
      <w:r w:rsidRPr="00A177A3">
        <w:rPr>
          <w:spacing w:val="-6"/>
        </w:rPr>
        <w:t>. Омск, ул. 24-я Северная, д. 218, корп. 1</w:t>
      </w:r>
    </w:p>
    <w:p w:rsidR="00A66C6D" w:rsidRDefault="00A66C6D" w:rsidP="00A66C6D">
      <w:pPr>
        <w:tabs>
          <w:tab w:val="left" w:pos="900"/>
        </w:tabs>
        <w:ind w:left="540"/>
        <w:jc w:val="right"/>
        <w:rPr>
          <w:b/>
          <w:bCs/>
          <w:snapToGrid w:val="0"/>
        </w:rPr>
      </w:pPr>
      <w:r>
        <w:rPr>
          <w:b/>
          <w:bCs/>
          <w:snapToGrid w:val="0"/>
        </w:rPr>
        <w:t>Фактические адреса:</w:t>
      </w:r>
    </w:p>
    <w:p w:rsidR="00A66C6D" w:rsidRDefault="00A66C6D" w:rsidP="00A66C6D">
      <w:pPr>
        <w:tabs>
          <w:tab w:val="left" w:pos="900"/>
        </w:tabs>
        <w:ind w:left="540"/>
        <w:jc w:val="right"/>
        <w:rPr>
          <w:spacing w:val="-6"/>
        </w:rPr>
      </w:pPr>
      <w:r w:rsidRPr="00A177A3">
        <w:rPr>
          <w:spacing w:val="-6"/>
        </w:rPr>
        <w:t>644052, г. Омск, ул. 24-я Северная, д. 218, корп. 1</w:t>
      </w:r>
    </w:p>
    <w:p w:rsidR="00A66C6D" w:rsidRDefault="00A66C6D" w:rsidP="00A66C6D">
      <w:pPr>
        <w:tabs>
          <w:tab w:val="left" w:pos="900"/>
        </w:tabs>
        <w:ind w:left="540"/>
        <w:jc w:val="right"/>
        <w:rPr>
          <w:b/>
          <w:bCs/>
          <w:snapToGrid w:val="0"/>
        </w:rPr>
      </w:pPr>
      <w:r>
        <w:rPr>
          <w:spacing w:val="-6"/>
        </w:rPr>
        <w:t>644099, г.Омск, ул. Гагарина, 14, офис 10</w:t>
      </w:r>
    </w:p>
    <w:p w:rsidR="00A66C6D" w:rsidRPr="00353D2F" w:rsidRDefault="00A66C6D" w:rsidP="00A66C6D">
      <w:pPr>
        <w:tabs>
          <w:tab w:val="left" w:pos="900"/>
        </w:tabs>
        <w:ind w:left="540"/>
        <w:jc w:val="right"/>
        <w:rPr>
          <w:snapToGrid w:val="0"/>
        </w:rPr>
      </w:pPr>
      <w:r w:rsidRPr="00A177A3">
        <w:rPr>
          <w:b/>
          <w:bCs/>
          <w:snapToGrid w:val="0"/>
        </w:rPr>
        <w:t>Тел./факс</w:t>
      </w:r>
      <w:r w:rsidRPr="00A177A3">
        <w:rPr>
          <w:b/>
          <w:snapToGrid w:val="0"/>
        </w:rPr>
        <w:t>:</w:t>
      </w:r>
      <w:r w:rsidRPr="00A177A3">
        <w:rPr>
          <w:snapToGrid w:val="0"/>
        </w:rPr>
        <w:t xml:space="preserve"> (3812) </w:t>
      </w:r>
      <w:r>
        <w:rPr>
          <w:snapToGrid w:val="0"/>
        </w:rPr>
        <w:t xml:space="preserve">639-777, </w:t>
      </w:r>
      <w:r w:rsidRPr="00A177A3">
        <w:rPr>
          <w:snapToGrid w:val="0"/>
        </w:rPr>
        <w:t>625-352, 625-354</w:t>
      </w:r>
    </w:p>
    <w:p w:rsidR="00A66C6D" w:rsidRPr="00353D2F" w:rsidRDefault="00A66C6D" w:rsidP="00A66C6D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lang w:val="en-US"/>
        </w:rPr>
        <w:t>E</w:t>
      </w:r>
      <w:r w:rsidRPr="00353D2F">
        <w:rPr>
          <w:b/>
          <w:bCs/>
          <w:snapToGrid w:val="0"/>
        </w:rPr>
        <w:t>-</w:t>
      </w:r>
      <w:r w:rsidRPr="00A177A3">
        <w:rPr>
          <w:b/>
          <w:bCs/>
          <w:snapToGrid w:val="0"/>
          <w:lang w:val="en-US"/>
        </w:rPr>
        <w:t>mail</w:t>
      </w:r>
      <w:r w:rsidRPr="00353D2F">
        <w:rPr>
          <w:b/>
          <w:bCs/>
          <w:snapToGrid w:val="0"/>
        </w:rPr>
        <w:t>:</w:t>
      </w:r>
      <w:r w:rsidRPr="00353D2F">
        <w:rPr>
          <w:snapToGrid w:val="0"/>
        </w:rPr>
        <w:t xml:space="preserve">  </w:t>
      </w:r>
      <w:hyperlink r:id="rId6" w:history="1">
        <w:r w:rsidRPr="00A177A3">
          <w:rPr>
            <w:rStyle w:val="a3"/>
            <w:lang w:val="en-US"/>
          </w:rPr>
          <w:t>info</w:t>
        </w:r>
        <w:r w:rsidRPr="00353D2F">
          <w:rPr>
            <w:rStyle w:val="a3"/>
          </w:rPr>
          <w:t>@</w:t>
        </w:r>
        <w:r w:rsidRPr="00A177A3">
          <w:rPr>
            <w:rStyle w:val="a3"/>
            <w:lang w:val="en-US"/>
          </w:rPr>
          <w:t>discovery</w:t>
        </w:r>
        <w:r w:rsidRPr="00353D2F">
          <w:rPr>
            <w:rStyle w:val="a3"/>
          </w:rPr>
          <w:t>55.</w:t>
        </w:r>
        <w:proofErr w:type="spellStart"/>
        <w:r w:rsidRPr="00A177A3">
          <w:rPr>
            <w:rStyle w:val="a3"/>
            <w:lang w:val="en-US"/>
          </w:rPr>
          <w:t>ru</w:t>
        </w:r>
        <w:proofErr w:type="spellEnd"/>
      </w:hyperlink>
      <w:r w:rsidRPr="00353D2F">
        <w:t xml:space="preserve"> /</w:t>
      </w:r>
      <w:hyperlink r:id="rId7" w:history="1">
        <w:r w:rsidRPr="00A177A3">
          <w:rPr>
            <w:rStyle w:val="a3"/>
            <w:lang w:val="en-US"/>
          </w:rPr>
          <w:t>www</w:t>
        </w:r>
        <w:r w:rsidRPr="00353D2F">
          <w:rPr>
            <w:rStyle w:val="a3"/>
          </w:rPr>
          <w:t>.</w:t>
        </w:r>
        <w:r w:rsidRPr="00A177A3">
          <w:rPr>
            <w:rStyle w:val="a3"/>
            <w:lang w:val="en-US"/>
          </w:rPr>
          <w:t>discovery</w:t>
        </w:r>
        <w:r w:rsidRPr="00353D2F">
          <w:rPr>
            <w:rStyle w:val="a3"/>
          </w:rPr>
          <w:t>55.</w:t>
        </w:r>
        <w:proofErr w:type="spellStart"/>
        <w:r w:rsidRPr="00A177A3">
          <w:rPr>
            <w:rStyle w:val="a3"/>
            <w:lang w:val="en-US"/>
          </w:rPr>
          <w:t>ru</w:t>
        </w:r>
        <w:proofErr w:type="spellEnd"/>
      </w:hyperlink>
    </w:p>
    <w:p w:rsidR="00313AA8" w:rsidRDefault="00AA6E76" w:rsidP="00313AA8">
      <w:pPr>
        <w:rPr>
          <w:b/>
          <w:bCs/>
          <w:sz w:val="18"/>
          <w:szCs w:val="18"/>
        </w:rPr>
      </w:pPr>
      <w:r w:rsidRPr="00AA6E76">
        <w:rPr>
          <w:noProof/>
          <w:color w:val="3366FF"/>
        </w:rPr>
        <w:pict>
          <v:rect id="_x0000_s1042" style="position:absolute;margin-left:-14.7pt;margin-top:8.9pt;width:806.85pt;height:3.9pt;flip:y;z-index:-251658240;mso-wrap-edited:f" fillcolor="navy" stroked="f" strokecolor="silver">
            <v:stroke opacity=".5"/>
          </v:rect>
        </w:pict>
      </w:r>
      <w:r w:rsidR="00A66C6D" w:rsidRPr="00353D2F">
        <w:rPr>
          <w:b/>
          <w:bCs/>
          <w:sz w:val="18"/>
          <w:szCs w:val="18"/>
        </w:rPr>
        <w:t xml:space="preserve">                                                                                         </w:t>
      </w:r>
      <w:r w:rsidR="00A66C6D">
        <w:rPr>
          <w:b/>
          <w:bCs/>
          <w:sz w:val="18"/>
          <w:szCs w:val="18"/>
        </w:rPr>
        <w:t xml:space="preserve">         </w:t>
      </w:r>
    </w:p>
    <w:p w:rsidR="00313AA8" w:rsidRPr="00A96373" w:rsidRDefault="00313AA8" w:rsidP="00313AA8">
      <w:pPr>
        <w:rPr>
          <w:b/>
          <w:bCs/>
          <w:snapToGrid w:val="0"/>
          <w:sz w:val="18"/>
          <w:szCs w:val="18"/>
        </w:rPr>
      </w:pPr>
    </w:p>
    <w:p w:rsidR="00D000F0" w:rsidRDefault="00D000F0">
      <w:pPr>
        <w:spacing w:line="0" w:lineRule="atLeast"/>
        <w:ind w:left="370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Прайс-лист на проживание в гостинице «</w:t>
      </w:r>
      <w:r w:rsidR="00F03695">
        <w:rPr>
          <w:rFonts w:ascii="Arial" w:eastAsia="Arial" w:hAnsi="Arial"/>
          <w:b/>
          <w:i/>
          <w:sz w:val="24"/>
        </w:rPr>
        <w:t>ПАРКОФФКА</w:t>
      </w:r>
      <w:r>
        <w:rPr>
          <w:rFonts w:ascii="Arial" w:eastAsia="Arial" w:hAnsi="Arial"/>
          <w:b/>
          <w:i/>
          <w:sz w:val="24"/>
        </w:rPr>
        <w:t>», сезон 2016/2017 гг.</w:t>
      </w:r>
    </w:p>
    <w:p w:rsidR="00D000F0" w:rsidRDefault="00D000F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000F0" w:rsidRDefault="00D000F0">
      <w:pPr>
        <w:spacing w:line="0" w:lineRule="atLeast"/>
        <w:ind w:left="490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(цена ук</w:t>
      </w:r>
      <w:r w:rsidR="00F03695">
        <w:rPr>
          <w:rFonts w:ascii="Arial" w:eastAsia="Arial" w:hAnsi="Arial"/>
          <w:b/>
          <w:i/>
          <w:sz w:val="22"/>
        </w:rPr>
        <w:t>азана в рублях в сутки за номер</w:t>
      </w:r>
      <w:r>
        <w:rPr>
          <w:rFonts w:ascii="Arial" w:eastAsia="Arial" w:hAnsi="Arial"/>
          <w:b/>
          <w:i/>
          <w:sz w:val="22"/>
        </w:rPr>
        <w:t>)</w:t>
      </w:r>
    </w:p>
    <w:p w:rsidR="00AA6068" w:rsidRDefault="00313AA8" w:rsidP="00AA6068">
      <w:pPr>
        <w:shd w:val="clear" w:color="auto" w:fill="FFFFFF"/>
        <w:spacing w:line="300" w:lineRule="atLeast"/>
        <w:rPr>
          <w:rFonts w:ascii="Segoe_UI" w:hAnsi="Segoe_UI"/>
          <w:color w:val="000000"/>
          <w:sz w:val="23"/>
          <w:szCs w:val="23"/>
        </w:rPr>
      </w:pPr>
      <w:r w:rsidRPr="00313AA8">
        <w:rPr>
          <w:rFonts w:ascii="GothaPro" w:eastAsia="Times New Roman" w:hAnsi="GothaPro" w:cs="Times New Roman"/>
          <w:b/>
          <w:bCs/>
          <w:color w:val="000000"/>
          <w:sz w:val="27"/>
        </w:rPr>
        <w:t>Расположение: </w:t>
      </w:r>
      <w:r w:rsidR="00AA6068">
        <w:rPr>
          <w:rFonts w:ascii="Segoe_UI" w:hAnsi="Segoe_UI"/>
          <w:color w:val="000000"/>
          <w:sz w:val="23"/>
          <w:szCs w:val="23"/>
        </w:rPr>
        <w:t xml:space="preserve">между гостиницами </w:t>
      </w:r>
      <w:proofErr w:type="spellStart"/>
      <w:r w:rsidR="00AA6068">
        <w:rPr>
          <w:rFonts w:ascii="Segoe_UI" w:hAnsi="Segoe_UI"/>
          <w:color w:val="000000"/>
          <w:sz w:val="23"/>
          <w:szCs w:val="23"/>
        </w:rPr>
        <w:t>Айс</w:t>
      </w:r>
      <w:proofErr w:type="spellEnd"/>
      <w:r w:rsidR="00AA6068">
        <w:rPr>
          <w:rFonts w:ascii="Segoe_UI" w:hAnsi="Segoe_UI"/>
          <w:color w:val="000000"/>
          <w:sz w:val="23"/>
          <w:szCs w:val="23"/>
        </w:rPr>
        <w:t xml:space="preserve"> и </w:t>
      </w:r>
      <w:proofErr w:type="spellStart"/>
      <w:r w:rsidR="00AA6068">
        <w:rPr>
          <w:rFonts w:ascii="Segoe_UI" w:hAnsi="Segoe_UI"/>
          <w:color w:val="000000"/>
          <w:sz w:val="23"/>
          <w:szCs w:val="23"/>
        </w:rPr>
        <w:t>Грюнхоф</w:t>
      </w:r>
      <w:proofErr w:type="spellEnd"/>
      <w:r w:rsidR="00AA6068">
        <w:rPr>
          <w:rFonts w:ascii="Segoe_UI" w:hAnsi="Segoe_UI"/>
          <w:color w:val="000000"/>
          <w:sz w:val="23"/>
          <w:szCs w:val="23"/>
        </w:rPr>
        <w:t>. Комплекс идеально подходит для размещения больших компаний, а до ближайшего подъемника около 400 метров.</w:t>
      </w:r>
    </w:p>
    <w:p w:rsidR="00A96373" w:rsidRPr="00A96373" w:rsidRDefault="00D000F0" w:rsidP="00AA6068">
      <w:pPr>
        <w:shd w:val="clear" w:color="auto" w:fill="FFFFFF"/>
        <w:spacing w:line="300" w:lineRule="atLeast"/>
        <w:rPr>
          <w:rFonts w:ascii="GothaPro" w:eastAsia="Times New Roman" w:hAnsi="GothaPro" w:cs="Times New Roman"/>
          <w:b/>
          <w:bCs/>
          <w:color w:val="000000"/>
          <w:sz w:val="23"/>
          <w:szCs w:val="23"/>
        </w:rPr>
      </w:pPr>
      <w:r>
        <w:rPr>
          <w:rFonts w:ascii="Arial" w:eastAsia="Arial" w:hAnsi="Arial"/>
          <w:b/>
          <w:sz w:val="22"/>
        </w:rPr>
        <w:t>Расчетный час</w:t>
      </w:r>
      <w:r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заселение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-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14:00,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выселение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- 12:00.</w:t>
      </w:r>
      <w:r w:rsidR="00A96373">
        <w:rPr>
          <w:rFonts w:ascii="Arial" w:eastAsia="Arial" w:hAnsi="Arial"/>
          <w:sz w:val="22"/>
        </w:rPr>
        <w:tab/>
      </w:r>
      <w:r w:rsidR="00A96373">
        <w:rPr>
          <w:rFonts w:ascii="Arial" w:eastAsia="Arial" w:hAnsi="Arial"/>
          <w:sz w:val="22"/>
        </w:rPr>
        <w:tab/>
      </w:r>
      <w:r w:rsidR="00A96373">
        <w:rPr>
          <w:rFonts w:ascii="Arial" w:eastAsia="Arial" w:hAnsi="Arial"/>
          <w:sz w:val="22"/>
        </w:rPr>
        <w:tab/>
      </w:r>
      <w:r w:rsidR="00A96373">
        <w:rPr>
          <w:rFonts w:ascii="Arial" w:eastAsia="Arial" w:hAnsi="Arial"/>
          <w:sz w:val="22"/>
        </w:rPr>
        <w:tab/>
      </w:r>
      <w:r w:rsidR="00A96373">
        <w:rPr>
          <w:rFonts w:ascii="Arial" w:eastAsia="Arial" w:hAnsi="Arial"/>
          <w:sz w:val="22"/>
        </w:rPr>
        <w:tab/>
      </w:r>
    </w:p>
    <w:tbl>
      <w:tblPr>
        <w:tblStyle w:val="a6"/>
        <w:tblW w:w="15708" w:type="dxa"/>
        <w:tblLayout w:type="fixed"/>
        <w:tblLook w:val="04A0"/>
      </w:tblPr>
      <w:tblGrid>
        <w:gridCol w:w="1848"/>
        <w:gridCol w:w="445"/>
        <w:gridCol w:w="6589"/>
        <w:gridCol w:w="533"/>
        <w:gridCol w:w="561"/>
        <w:gridCol w:w="1124"/>
        <w:gridCol w:w="1235"/>
        <w:gridCol w:w="1033"/>
        <w:gridCol w:w="1296"/>
        <w:gridCol w:w="1044"/>
      </w:tblGrid>
      <w:tr w:rsidR="00A96373" w:rsidRPr="006C361E" w:rsidTr="00F03695">
        <w:trPr>
          <w:trHeight w:val="218"/>
        </w:trPr>
        <w:tc>
          <w:tcPr>
            <w:tcW w:w="1848" w:type="dxa"/>
            <w:vMerge w:val="restart"/>
            <w:vAlign w:val="center"/>
          </w:tcPr>
          <w:p w:rsidR="00A96373" w:rsidRPr="00C229F1" w:rsidRDefault="00A96373" w:rsidP="00875DD7">
            <w:pPr>
              <w:spacing w:line="213" w:lineRule="exact"/>
              <w:jc w:val="center"/>
              <w:rPr>
                <w:rFonts w:ascii="Arial" w:eastAsia="Arial" w:hAnsi="Arial"/>
                <w:b/>
                <w:w w:val="98"/>
              </w:rPr>
            </w:pPr>
            <w:r w:rsidRPr="00C229F1">
              <w:rPr>
                <w:rFonts w:ascii="Arial" w:eastAsia="Arial" w:hAnsi="Arial"/>
                <w:b/>
                <w:w w:val="98"/>
              </w:rPr>
              <w:t>Категория номеров</w:t>
            </w:r>
          </w:p>
        </w:tc>
        <w:tc>
          <w:tcPr>
            <w:tcW w:w="445" w:type="dxa"/>
            <w:vMerge w:val="restart"/>
            <w:vAlign w:val="center"/>
          </w:tcPr>
          <w:p w:rsidR="00A96373" w:rsidRPr="00C229F1" w:rsidRDefault="00A96373" w:rsidP="00875DD7">
            <w:pPr>
              <w:spacing w:line="385" w:lineRule="atLeast"/>
              <w:jc w:val="center"/>
              <w:rPr>
                <w:rFonts w:ascii="Arial" w:eastAsia="Times New Roman" w:hAnsi="Arial"/>
              </w:rPr>
            </w:pPr>
            <w:proofErr w:type="spellStart"/>
            <w:r w:rsidRPr="00C229F1">
              <w:rPr>
                <w:rFonts w:ascii="Arial" w:eastAsia="Times New Roman" w:hAnsi="Arial"/>
              </w:rPr>
              <w:t>К-во</w:t>
            </w:r>
            <w:proofErr w:type="spellEnd"/>
            <w:r w:rsidRPr="00C229F1">
              <w:rPr>
                <w:rFonts w:ascii="Arial" w:eastAsia="Times New Roman" w:hAnsi="Arial"/>
              </w:rPr>
              <w:t xml:space="preserve"> ном</w:t>
            </w:r>
          </w:p>
        </w:tc>
        <w:tc>
          <w:tcPr>
            <w:tcW w:w="6589" w:type="dxa"/>
            <w:vMerge w:val="restart"/>
            <w:vAlign w:val="center"/>
          </w:tcPr>
          <w:p w:rsidR="00A96373" w:rsidRPr="00C229F1" w:rsidRDefault="00A96373" w:rsidP="00875DD7">
            <w:pPr>
              <w:spacing w:line="385" w:lineRule="atLeast"/>
              <w:jc w:val="center"/>
              <w:rPr>
                <w:rFonts w:ascii="Arial" w:eastAsia="Times New Roman" w:hAnsi="Arial"/>
              </w:rPr>
            </w:pPr>
            <w:r w:rsidRPr="00C229F1">
              <w:rPr>
                <w:rFonts w:ascii="Arial" w:eastAsia="Arial" w:hAnsi="Arial"/>
                <w:b/>
              </w:rPr>
              <w:t>Комплектация номеров</w:t>
            </w:r>
          </w:p>
        </w:tc>
        <w:tc>
          <w:tcPr>
            <w:tcW w:w="1094" w:type="dxa"/>
            <w:gridSpan w:val="2"/>
            <w:vAlign w:val="center"/>
          </w:tcPr>
          <w:p w:rsidR="00A96373" w:rsidRPr="00C229F1" w:rsidRDefault="00A96373" w:rsidP="00875DD7">
            <w:pPr>
              <w:spacing w:line="385" w:lineRule="atLeast"/>
              <w:jc w:val="center"/>
              <w:rPr>
                <w:rFonts w:ascii="Arial" w:eastAsia="Times New Roman" w:hAnsi="Arial"/>
              </w:rPr>
            </w:pPr>
            <w:r w:rsidRPr="00C229F1">
              <w:rPr>
                <w:rFonts w:ascii="Arial" w:eastAsia="Times New Roman" w:hAnsi="Arial"/>
              </w:rPr>
              <w:t>Кол-во мест в номере</w:t>
            </w:r>
          </w:p>
        </w:tc>
        <w:tc>
          <w:tcPr>
            <w:tcW w:w="2359" w:type="dxa"/>
            <w:gridSpan w:val="2"/>
            <w:vAlign w:val="center"/>
          </w:tcPr>
          <w:p w:rsidR="00A96373" w:rsidRPr="009F66DC" w:rsidRDefault="00A96373" w:rsidP="00875DD7">
            <w:pPr>
              <w:shd w:val="clear" w:color="auto" w:fill="FFFFFF"/>
              <w:spacing w:line="251" w:lineRule="atLeast"/>
              <w:jc w:val="center"/>
              <w:rPr>
                <w:rFonts w:ascii="Arial" w:eastAsia="Times New Roman" w:hAnsi="Arial"/>
                <w:b/>
                <w:bCs/>
                <w:caps/>
                <w:spacing w:val="18"/>
              </w:rPr>
            </w:pPr>
            <w:r w:rsidRPr="009F66DC">
              <w:rPr>
                <w:rFonts w:ascii="Arial" w:eastAsia="Times New Roman" w:hAnsi="Arial"/>
                <w:b/>
                <w:bCs/>
                <w:caps/>
                <w:spacing w:val="18"/>
              </w:rPr>
              <w:t>НИЗКИЙ СЕЗОН</w:t>
            </w:r>
          </w:p>
          <w:p w:rsidR="00BA5900" w:rsidRPr="00BA5900" w:rsidRDefault="00A96373" w:rsidP="00BA5900">
            <w:pPr>
              <w:shd w:val="clear" w:color="auto" w:fill="FFFFFF"/>
              <w:spacing w:line="251" w:lineRule="atLeast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 w:rsidRPr="00ED2794">
              <w:rPr>
                <w:rStyle w:val="apple-converted-space"/>
                <w:rFonts w:ascii="Arial" w:hAnsi="Arial"/>
                <w:b/>
                <w:bCs/>
                <w:color w:val="000000"/>
                <w:shd w:val="clear" w:color="auto" w:fill="FFFFFF"/>
              </w:rPr>
              <w:t> </w:t>
            </w:r>
            <w:r w:rsidR="00BA5900">
              <w:rPr>
                <w:rFonts w:ascii="Arial" w:hAnsi="Arial"/>
                <w:color w:val="000000"/>
                <w:shd w:val="clear" w:color="auto" w:fill="FFFFFF"/>
              </w:rPr>
              <w:t>30.10.16</w:t>
            </w:r>
            <w:r w:rsidR="00BA5900" w:rsidRPr="00BA5900">
              <w:rPr>
                <w:rFonts w:ascii="Arial" w:hAnsi="Arial"/>
                <w:color w:val="000000"/>
                <w:shd w:val="clear" w:color="auto" w:fill="FFFFFF"/>
              </w:rPr>
              <w:t>-27.11.1</w:t>
            </w:r>
            <w:r w:rsidR="00BA5900">
              <w:rPr>
                <w:rFonts w:ascii="Arial" w:hAnsi="Arial"/>
                <w:color w:val="000000"/>
                <w:shd w:val="clear" w:color="auto" w:fill="FFFFFF"/>
              </w:rPr>
              <w:t>6</w:t>
            </w:r>
          </w:p>
          <w:p w:rsidR="00BA5900" w:rsidRPr="00BA5900" w:rsidRDefault="00BA5900" w:rsidP="00BA5900">
            <w:pPr>
              <w:shd w:val="clear" w:color="auto" w:fill="FFFFFF"/>
              <w:spacing w:line="251" w:lineRule="atLeast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 w:rsidRPr="00BA5900">
              <w:rPr>
                <w:rFonts w:ascii="Arial" w:hAnsi="Arial"/>
                <w:color w:val="000000"/>
                <w:shd w:val="clear" w:color="auto" w:fill="FFFFFF"/>
              </w:rPr>
              <w:t>20.12.1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6</w:t>
            </w:r>
            <w:r w:rsidRPr="00BA5900">
              <w:rPr>
                <w:rFonts w:ascii="Arial" w:hAnsi="Arial"/>
                <w:color w:val="000000"/>
                <w:shd w:val="clear" w:color="auto" w:fill="FFFFFF"/>
              </w:rPr>
              <w:t>-30.12.1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6</w:t>
            </w:r>
          </w:p>
          <w:p w:rsidR="00BA5900" w:rsidRPr="00BA5900" w:rsidRDefault="00BA5900" w:rsidP="00BA5900">
            <w:pPr>
              <w:shd w:val="clear" w:color="auto" w:fill="FFFFFF"/>
              <w:spacing w:line="251" w:lineRule="atLeast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 w:rsidRPr="00BA5900">
              <w:rPr>
                <w:rFonts w:ascii="Arial" w:hAnsi="Arial"/>
                <w:color w:val="000000"/>
                <w:shd w:val="clear" w:color="auto" w:fill="FFFFFF"/>
              </w:rPr>
              <w:t>10.01.1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7</w:t>
            </w:r>
            <w:r w:rsidRPr="00BA5900">
              <w:rPr>
                <w:rFonts w:ascii="Arial" w:hAnsi="Arial"/>
                <w:color w:val="000000"/>
                <w:shd w:val="clear" w:color="auto" w:fill="FFFFFF"/>
              </w:rPr>
              <w:t>-12.02.1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7</w:t>
            </w:r>
          </w:p>
          <w:p w:rsidR="00A96373" w:rsidRPr="00ED2794" w:rsidRDefault="00BA5900" w:rsidP="00BA5900">
            <w:pPr>
              <w:shd w:val="clear" w:color="auto" w:fill="FFFFFF"/>
              <w:spacing w:line="251" w:lineRule="atLeast"/>
              <w:jc w:val="center"/>
              <w:rPr>
                <w:rFonts w:ascii="Arial" w:eastAsia="Times New Roman" w:hAnsi="Arial"/>
                <w:caps/>
                <w:spacing w:val="18"/>
              </w:rPr>
            </w:pPr>
            <w:r w:rsidRPr="00BA5900">
              <w:rPr>
                <w:rFonts w:ascii="Arial" w:hAnsi="Arial"/>
                <w:color w:val="000000"/>
                <w:shd w:val="clear" w:color="auto" w:fill="FFFFFF"/>
              </w:rPr>
              <w:t>10.04.1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7</w:t>
            </w:r>
            <w:r w:rsidRPr="00BA5900">
              <w:rPr>
                <w:rFonts w:ascii="Arial" w:hAnsi="Arial"/>
                <w:color w:val="000000"/>
                <w:shd w:val="clear" w:color="auto" w:fill="FFFFFF"/>
              </w:rPr>
              <w:t>-09.05.1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2329" w:type="dxa"/>
            <w:gridSpan w:val="2"/>
            <w:vAlign w:val="center"/>
          </w:tcPr>
          <w:p w:rsidR="00A96373" w:rsidRPr="009F66DC" w:rsidRDefault="00A96373" w:rsidP="00875DD7">
            <w:pPr>
              <w:shd w:val="clear" w:color="auto" w:fill="FFFFFF"/>
              <w:spacing w:line="251" w:lineRule="atLeast"/>
              <w:jc w:val="center"/>
              <w:rPr>
                <w:rFonts w:ascii="Arial" w:eastAsia="Times New Roman" w:hAnsi="Arial"/>
                <w:b/>
                <w:bCs/>
                <w:caps/>
                <w:spacing w:val="18"/>
              </w:rPr>
            </w:pPr>
            <w:r w:rsidRPr="009F66DC">
              <w:rPr>
                <w:rFonts w:ascii="Arial" w:eastAsia="Times New Roman" w:hAnsi="Arial"/>
                <w:b/>
                <w:bCs/>
                <w:caps/>
                <w:spacing w:val="18"/>
              </w:rPr>
              <w:t>ВЫСОКИЙ СЕЗОН</w:t>
            </w:r>
          </w:p>
          <w:p w:rsidR="00BA5900" w:rsidRPr="00BA5900" w:rsidRDefault="00BA5900" w:rsidP="00BA5900">
            <w:pPr>
              <w:shd w:val="clear" w:color="auto" w:fill="FFFFFF"/>
              <w:spacing w:line="251" w:lineRule="atLeast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 w:rsidRPr="00BA5900">
              <w:rPr>
                <w:rFonts w:ascii="Arial" w:hAnsi="Arial"/>
                <w:color w:val="000000"/>
                <w:shd w:val="clear" w:color="auto" w:fill="FFFFFF"/>
              </w:rPr>
              <w:t>27.11.1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6</w:t>
            </w:r>
            <w:r w:rsidRPr="00BA5900">
              <w:rPr>
                <w:rFonts w:ascii="Arial" w:hAnsi="Arial"/>
                <w:color w:val="000000"/>
                <w:shd w:val="clear" w:color="auto" w:fill="FFFFFF"/>
              </w:rPr>
              <w:t>-20.12.1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6</w:t>
            </w:r>
          </w:p>
          <w:p w:rsidR="00643AF4" w:rsidRPr="00643AF4" w:rsidRDefault="00BA5900" w:rsidP="00BA5900">
            <w:pPr>
              <w:shd w:val="clear" w:color="auto" w:fill="FFFFFF"/>
              <w:spacing w:line="251" w:lineRule="atLeast"/>
              <w:jc w:val="center"/>
              <w:rPr>
                <w:rFonts w:ascii="Arial" w:eastAsia="Times New Roman" w:hAnsi="Arial"/>
                <w:caps/>
                <w:color w:val="FF0000"/>
                <w:spacing w:val="18"/>
              </w:rPr>
            </w:pPr>
            <w:r w:rsidRPr="00BA5900">
              <w:rPr>
                <w:rFonts w:ascii="Arial" w:hAnsi="Arial"/>
                <w:color w:val="000000"/>
                <w:shd w:val="clear" w:color="auto" w:fill="FFFFFF"/>
              </w:rPr>
              <w:t>12.02.1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7</w:t>
            </w:r>
            <w:r w:rsidRPr="00BA5900">
              <w:rPr>
                <w:rFonts w:ascii="Arial" w:hAnsi="Arial"/>
                <w:color w:val="000000"/>
                <w:shd w:val="clear" w:color="auto" w:fill="FFFFFF"/>
              </w:rPr>
              <w:t>-10.04.1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1044" w:type="dxa"/>
            <w:vAlign w:val="center"/>
          </w:tcPr>
          <w:p w:rsidR="00A96373" w:rsidRPr="006C361E" w:rsidRDefault="00A96373" w:rsidP="00A96373">
            <w:pPr>
              <w:spacing w:line="200" w:lineRule="atLeast"/>
              <w:jc w:val="center"/>
              <w:rPr>
                <w:rFonts w:ascii="Arial" w:hAnsi="Arial"/>
                <w:b/>
                <w:bCs/>
                <w:caps/>
                <w:spacing w:val="18"/>
                <w:shd w:val="clear" w:color="auto" w:fill="FFFFFF"/>
              </w:rPr>
            </w:pPr>
            <w:r w:rsidRPr="006C361E">
              <w:rPr>
                <w:rFonts w:ascii="Arial" w:hAnsi="Arial"/>
                <w:b/>
                <w:bCs/>
                <w:caps/>
                <w:spacing w:val="18"/>
                <w:shd w:val="clear" w:color="auto" w:fill="FFFFFF"/>
              </w:rPr>
              <w:t>НОВЫЙ ГОД</w:t>
            </w:r>
          </w:p>
          <w:p w:rsidR="00A96373" w:rsidRPr="006C361E" w:rsidRDefault="00A96373" w:rsidP="00DC238B">
            <w:pPr>
              <w:spacing w:line="20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3</w:t>
            </w:r>
            <w:r w:rsidR="00DC238B">
              <w:rPr>
                <w:rFonts w:ascii="Arial" w:hAnsi="Arial"/>
                <w:color w:val="000000"/>
                <w:shd w:val="clear" w:color="auto" w:fill="FFFFFF"/>
              </w:rPr>
              <w:t>0.12.-10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.01.</w:t>
            </w:r>
            <w:r w:rsidRPr="006C361E">
              <w:rPr>
                <w:rFonts w:ascii="Arial" w:hAnsi="Arial"/>
                <w:color w:val="000000"/>
                <w:shd w:val="clear" w:color="auto" w:fill="FFFFFF"/>
              </w:rPr>
              <w:t>17</w:t>
            </w:r>
          </w:p>
        </w:tc>
      </w:tr>
      <w:tr w:rsidR="00A96373" w:rsidRPr="00C229F1" w:rsidTr="00F03695">
        <w:trPr>
          <w:trHeight w:val="217"/>
        </w:trPr>
        <w:tc>
          <w:tcPr>
            <w:tcW w:w="1848" w:type="dxa"/>
            <w:vMerge/>
            <w:vAlign w:val="bottom"/>
          </w:tcPr>
          <w:p w:rsidR="00A96373" w:rsidRPr="00C229F1" w:rsidRDefault="00A96373" w:rsidP="00875DD7">
            <w:pPr>
              <w:spacing w:line="213" w:lineRule="exact"/>
              <w:jc w:val="center"/>
              <w:rPr>
                <w:rFonts w:ascii="Arial" w:eastAsia="Arial" w:hAnsi="Arial"/>
                <w:b/>
                <w:w w:val="98"/>
              </w:rPr>
            </w:pPr>
          </w:p>
        </w:tc>
        <w:tc>
          <w:tcPr>
            <w:tcW w:w="445" w:type="dxa"/>
            <w:vMerge/>
            <w:vAlign w:val="center"/>
          </w:tcPr>
          <w:p w:rsidR="00A96373" w:rsidRPr="00C229F1" w:rsidRDefault="00A96373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6589" w:type="dxa"/>
            <w:vMerge/>
          </w:tcPr>
          <w:p w:rsidR="00A96373" w:rsidRPr="00C229F1" w:rsidRDefault="00A96373" w:rsidP="00875DD7">
            <w:pPr>
              <w:spacing w:before="100" w:beforeAutospacing="1" w:line="385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33" w:type="dxa"/>
            <w:vAlign w:val="center"/>
          </w:tcPr>
          <w:p w:rsidR="00A96373" w:rsidRPr="00C229F1" w:rsidRDefault="00A96373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  <w:proofErr w:type="spellStart"/>
            <w:r w:rsidRPr="00C229F1">
              <w:rPr>
                <w:rFonts w:ascii="Arial" w:eastAsia="Times New Roman" w:hAnsi="Arial"/>
              </w:rPr>
              <w:t>Осн</w:t>
            </w:r>
            <w:proofErr w:type="spellEnd"/>
            <w:r w:rsidRPr="00C229F1">
              <w:rPr>
                <w:rFonts w:ascii="Arial" w:eastAsia="Times New Roman" w:hAnsi="Arial"/>
              </w:rPr>
              <w:t>.</w:t>
            </w:r>
          </w:p>
        </w:tc>
        <w:tc>
          <w:tcPr>
            <w:tcW w:w="561" w:type="dxa"/>
            <w:vAlign w:val="center"/>
          </w:tcPr>
          <w:p w:rsidR="00A96373" w:rsidRPr="00C229F1" w:rsidRDefault="00A96373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  <w:r w:rsidRPr="00C229F1">
              <w:rPr>
                <w:rFonts w:ascii="Arial" w:eastAsia="Times New Roman" w:hAnsi="Arial"/>
              </w:rPr>
              <w:t>Доп.</w:t>
            </w:r>
          </w:p>
        </w:tc>
        <w:tc>
          <w:tcPr>
            <w:tcW w:w="1124" w:type="dxa"/>
            <w:vAlign w:val="center"/>
          </w:tcPr>
          <w:p w:rsidR="00A96373" w:rsidRPr="006C361E" w:rsidRDefault="00A96373" w:rsidP="00875DD7">
            <w:pPr>
              <w:spacing w:line="200" w:lineRule="atLeast"/>
              <w:jc w:val="center"/>
              <w:rPr>
                <w:rStyle w:val="a5"/>
                <w:rFonts w:ascii="Arial" w:hAnsi="Arial"/>
                <w:color w:val="000000"/>
                <w:shd w:val="clear" w:color="auto" w:fill="FFFFFF"/>
              </w:rPr>
            </w:pPr>
            <w:r w:rsidRPr="006C361E">
              <w:rPr>
                <w:rStyle w:val="a5"/>
                <w:rFonts w:ascii="Arial" w:hAnsi="Arial"/>
                <w:color w:val="000000"/>
                <w:shd w:val="clear" w:color="auto" w:fill="FFFFFF"/>
              </w:rPr>
              <w:t>Будни:</w:t>
            </w:r>
          </w:p>
          <w:p w:rsidR="00A96373" w:rsidRPr="006C361E" w:rsidRDefault="00A96373" w:rsidP="00875DD7">
            <w:pPr>
              <w:spacing w:line="200" w:lineRule="atLeast"/>
              <w:jc w:val="center"/>
              <w:rPr>
                <w:rFonts w:ascii="Arial" w:eastAsia="Times New Roman" w:hAnsi="Arial"/>
              </w:rPr>
            </w:pPr>
            <w:proofErr w:type="spellStart"/>
            <w:r w:rsidRPr="006C361E">
              <w:rPr>
                <w:rFonts w:ascii="Arial" w:hAnsi="Arial"/>
                <w:color w:val="000000"/>
                <w:shd w:val="clear" w:color="auto" w:fill="FFFFFF"/>
              </w:rPr>
              <w:t>пн-чт</w:t>
            </w:r>
            <w:proofErr w:type="spellEnd"/>
          </w:p>
        </w:tc>
        <w:tc>
          <w:tcPr>
            <w:tcW w:w="1235" w:type="dxa"/>
            <w:vAlign w:val="center"/>
          </w:tcPr>
          <w:p w:rsidR="00A96373" w:rsidRPr="006C361E" w:rsidRDefault="00A96373" w:rsidP="00875DD7">
            <w:pPr>
              <w:spacing w:before="100" w:beforeAutospacing="1" w:line="200" w:lineRule="atLeast"/>
              <w:jc w:val="center"/>
              <w:rPr>
                <w:rFonts w:ascii="Arial" w:eastAsia="Times New Roman" w:hAnsi="Arial"/>
              </w:rPr>
            </w:pPr>
            <w:r w:rsidRPr="006C361E">
              <w:rPr>
                <w:rStyle w:val="a5"/>
                <w:rFonts w:ascii="Arial" w:hAnsi="Arial"/>
                <w:color w:val="000000"/>
                <w:shd w:val="clear" w:color="auto" w:fill="FFFFFF"/>
              </w:rPr>
              <w:t>Выходные: </w:t>
            </w:r>
            <w:proofErr w:type="spellStart"/>
            <w:r w:rsidRPr="006C361E">
              <w:rPr>
                <w:rFonts w:ascii="Arial" w:hAnsi="Arial"/>
                <w:color w:val="000000"/>
                <w:shd w:val="clear" w:color="auto" w:fill="FFFFFF"/>
              </w:rPr>
              <w:t>пт-вс</w:t>
            </w:r>
            <w:proofErr w:type="spellEnd"/>
          </w:p>
        </w:tc>
        <w:tc>
          <w:tcPr>
            <w:tcW w:w="1033" w:type="dxa"/>
            <w:vAlign w:val="center"/>
          </w:tcPr>
          <w:p w:rsidR="00A96373" w:rsidRPr="006C361E" w:rsidRDefault="00A96373" w:rsidP="00875DD7">
            <w:pPr>
              <w:spacing w:line="60" w:lineRule="atLeast"/>
              <w:jc w:val="center"/>
              <w:rPr>
                <w:rStyle w:val="a5"/>
                <w:rFonts w:ascii="Arial" w:hAnsi="Arial"/>
                <w:color w:val="000000"/>
                <w:shd w:val="clear" w:color="auto" w:fill="FFFFFF"/>
              </w:rPr>
            </w:pPr>
            <w:r w:rsidRPr="006C361E">
              <w:rPr>
                <w:rStyle w:val="a5"/>
                <w:rFonts w:ascii="Arial" w:hAnsi="Arial"/>
                <w:color w:val="000000"/>
                <w:shd w:val="clear" w:color="auto" w:fill="FFFFFF"/>
              </w:rPr>
              <w:t>Будни:</w:t>
            </w:r>
          </w:p>
          <w:p w:rsidR="00A96373" w:rsidRPr="00C229F1" w:rsidRDefault="00A96373" w:rsidP="00875DD7">
            <w:pPr>
              <w:spacing w:line="60" w:lineRule="atLeast"/>
              <w:jc w:val="center"/>
              <w:rPr>
                <w:rFonts w:ascii="Arial" w:eastAsia="Times New Roman" w:hAnsi="Arial"/>
              </w:rPr>
            </w:pPr>
            <w:proofErr w:type="spellStart"/>
            <w:r w:rsidRPr="006C361E">
              <w:rPr>
                <w:rFonts w:ascii="Arial" w:hAnsi="Arial"/>
                <w:color w:val="000000"/>
                <w:shd w:val="clear" w:color="auto" w:fill="FFFFFF"/>
              </w:rPr>
              <w:t>пн-чт</w:t>
            </w:r>
            <w:proofErr w:type="spellEnd"/>
          </w:p>
        </w:tc>
        <w:tc>
          <w:tcPr>
            <w:tcW w:w="1296" w:type="dxa"/>
            <w:vAlign w:val="center"/>
          </w:tcPr>
          <w:p w:rsidR="00A96373" w:rsidRPr="00C229F1" w:rsidRDefault="00A96373" w:rsidP="00875DD7">
            <w:pPr>
              <w:spacing w:before="100" w:beforeAutospacing="1" w:line="200" w:lineRule="atLeast"/>
              <w:jc w:val="center"/>
              <w:rPr>
                <w:rFonts w:ascii="Arial" w:eastAsia="Times New Roman" w:hAnsi="Arial"/>
              </w:rPr>
            </w:pPr>
            <w:r w:rsidRPr="006C361E">
              <w:rPr>
                <w:rStyle w:val="a5"/>
                <w:rFonts w:ascii="Arial" w:hAnsi="Arial"/>
                <w:color w:val="000000"/>
                <w:shd w:val="clear" w:color="auto" w:fill="FFFFFF"/>
              </w:rPr>
              <w:t>Выходные: </w:t>
            </w:r>
            <w:proofErr w:type="spellStart"/>
            <w:r w:rsidRPr="006C361E">
              <w:rPr>
                <w:rFonts w:ascii="Arial" w:hAnsi="Arial"/>
                <w:color w:val="000000"/>
                <w:shd w:val="clear" w:color="auto" w:fill="FFFFFF"/>
              </w:rPr>
              <w:t>пт-вс</w:t>
            </w:r>
            <w:proofErr w:type="spellEnd"/>
          </w:p>
        </w:tc>
        <w:tc>
          <w:tcPr>
            <w:tcW w:w="1044" w:type="dxa"/>
          </w:tcPr>
          <w:p w:rsidR="00A96373" w:rsidRPr="00C229F1" w:rsidRDefault="00A96373" w:rsidP="00875DD7">
            <w:pPr>
              <w:spacing w:before="100" w:beforeAutospacing="1" w:line="385" w:lineRule="atLeast"/>
              <w:rPr>
                <w:rFonts w:ascii="Arial" w:eastAsia="Times New Roman" w:hAnsi="Arial"/>
              </w:rPr>
            </w:pPr>
          </w:p>
        </w:tc>
      </w:tr>
      <w:tr w:rsidR="00A96373" w:rsidRPr="00C229F1" w:rsidTr="00F03695">
        <w:trPr>
          <w:trHeight w:val="865"/>
        </w:trPr>
        <w:tc>
          <w:tcPr>
            <w:tcW w:w="1848" w:type="dxa"/>
            <w:vAlign w:val="center"/>
          </w:tcPr>
          <w:p w:rsidR="00A96373" w:rsidRPr="00C229F1" w:rsidRDefault="00AA6068" w:rsidP="00AA6068">
            <w:pPr>
              <w:shd w:val="clear" w:color="auto" w:fill="FFFFFF"/>
              <w:outlineLvl w:val="2"/>
              <w:rPr>
                <w:rFonts w:ascii="Arial" w:eastAsia="Times New Roman" w:hAnsi="Arial"/>
                <w:b/>
                <w:bCs/>
                <w:color w:val="000000"/>
                <w:spacing w:val="7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pacing w:val="7"/>
              </w:rPr>
              <w:t>Стандарт с 2</w:t>
            </w:r>
            <w:r w:rsidR="00F03695">
              <w:rPr>
                <w:rFonts w:ascii="Arial" w:eastAsia="Times New Roman" w:hAnsi="Arial"/>
                <w:b/>
                <w:bCs/>
                <w:color w:val="000000"/>
                <w:spacing w:val="7"/>
              </w:rPr>
              <w:t>спальной</w:t>
            </w:r>
            <w:r w:rsidR="00F03695" w:rsidRPr="00F03695">
              <w:rPr>
                <w:rFonts w:ascii="Arial" w:eastAsia="Times New Roman" w:hAnsi="Arial"/>
                <w:b/>
                <w:bCs/>
                <w:color w:val="000000"/>
                <w:spacing w:val="7"/>
              </w:rPr>
              <w:t xml:space="preserve"> кроватью</w:t>
            </w:r>
          </w:p>
        </w:tc>
        <w:tc>
          <w:tcPr>
            <w:tcW w:w="445" w:type="dxa"/>
            <w:vAlign w:val="center"/>
          </w:tcPr>
          <w:p w:rsidR="00A96373" w:rsidRPr="00C229F1" w:rsidRDefault="00F03695" w:rsidP="00875DD7">
            <w:pPr>
              <w:spacing w:line="385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6589" w:type="dxa"/>
          </w:tcPr>
          <w:p w:rsidR="00A96373" w:rsidRPr="00A16ED4" w:rsidRDefault="00F03695" w:rsidP="00F03695">
            <w:pPr>
              <w:spacing w:line="260" w:lineRule="atLeast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Д</w:t>
            </w:r>
            <w:r w:rsidRPr="00F03695">
              <w:rPr>
                <w:rFonts w:ascii="Arial" w:hAnsi="Arial"/>
                <w:color w:val="000000"/>
                <w:shd w:val="clear" w:color="auto" w:fill="FFFFFF"/>
              </w:rPr>
              <w:t>вуспальная кровать с ортопедическим матрасом, 2 тумбочки, шкаф-купе для одежды, цифровое телевидение, фен, на полу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hd w:val="clear" w:color="auto" w:fill="FFFFFF"/>
              </w:rPr>
              <w:t>ковролин</w:t>
            </w:r>
            <w:proofErr w:type="spellEnd"/>
            <w:r>
              <w:rPr>
                <w:rFonts w:ascii="Arial" w:hAnsi="Arial"/>
                <w:color w:val="000000"/>
                <w:shd w:val="clear" w:color="auto" w:fill="FFFFFF"/>
              </w:rPr>
              <w:t xml:space="preserve">. </w:t>
            </w:r>
            <w:r w:rsidRPr="00F03695">
              <w:rPr>
                <w:rFonts w:ascii="Arial" w:hAnsi="Arial"/>
                <w:color w:val="000000"/>
                <w:shd w:val="clear" w:color="auto" w:fill="FFFFFF"/>
              </w:rPr>
              <w:t>В ванной комнате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: окно, </w:t>
            </w:r>
            <w:r w:rsidRPr="00F03695">
              <w:rPr>
                <w:rFonts w:ascii="Arial" w:hAnsi="Arial"/>
                <w:color w:val="000000"/>
                <w:shd w:val="clear" w:color="auto" w:fill="FFFFFF"/>
              </w:rPr>
              <w:t xml:space="preserve"> большая ва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нна на 2 человек, </w:t>
            </w:r>
            <w:proofErr w:type="spellStart"/>
            <w:r>
              <w:rPr>
                <w:rFonts w:ascii="Arial" w:hAnsi="Arial"/>
                <w:color w:val="000000"/>
                <w:shd w:val="clear" w:color="auto" w:fill="FFFFFF"/>
              </w:rPr>
              <w:t>туалет,</w:t>
            </w:r>
            <w:r w:rsidRPr="00F03695">
              <w:rPr>
                <w:rFonts w:ascii="Arial" w:hAnsi="Arial"/>
                <w:color w:val="000000"/>
                <w:shd w:val="clear" w:color="auto" w:fill="FFFFFF"/>
              </w:rPr>
              <w:t>раковина</w:t>
            </w:r>
            <w:proofErr w:type="spellEnd"/>
            <w:r w:rsidRPr="00F03695">
              <w:rPr>
                <w:rFonts w:ascii="Arial" w:hAnsi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533" w:type="dxa"/>
            <w:vAlign w:val="center"/>
          </w:tcPr>
          <w:p w:rsidR="00A96373" w:rsidRPr="00C229F1" w:rsidRDefault="00F03695" w:rsidP="00875DD7">
            <w:pPr>
              <w:spacing w:line="385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561" w:type="dxa"/>
            <w:vAlign w:val="center"/>
          </w:tcPr>
          <w:p w:rsidR="00A96373" w:rsidRPr="00C229F1" w:rsidRDefault="00F03695" w:rsidP="00875DD7">
            <w:pPr>
              <w:spacing w:line="385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1124" w:type="dxa"/>
            <w:vAlign w:val="center"/>
          </w:tcPr>
          <w:p w:rsidR="00A96373" w:rsidRPr="00ED6125" w:rsidRDefault="00DC238B" w:rsidP="00875DD7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2800</w:t>
            </w:r>
          </w:p>
        </w:tc>
        <w:tc>
          <w:tcPr>
            <w:tcW w:w="1235" w:type="dxa"/>
            <w:vAlign w:val="center"/>
          </w:tcPr>
          <w:p w:rsidR="00A96373" w:rsidRPr="00ED6125" w:rsidRDefault="00DC238B" w:rsidP="00875DD7">
            <w:pPr>
              <w:spacing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033" w:type="dxa"/>
            <w:vAlign w:val="center"/>
          </w:tcPr>
          <w:p w:rsidR="00A96373" w:rsidRPr="00ED6125" w:rsidRDefault="00DC238B" w:rsidP="00875DD7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3100</w:t>
            </w:r>
          </w:p>
        </w:tc>
        <w:tc>
          <w:tcPr>
            <w:tcW w:w="1296" w:type="dxa"/>
            <w:vAlign w:val="center"/>
          </w:tcPr>
          <w:p w:rsidR="00A96373" w:rsidRPr="00ED6125" w:rsidRDefault="00DC238B" w:rsidP="00875DD7">
            <w:pPr>
              <w:spacing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3800</w:t>
            </w:r>
          </w:p>
        </w:tc>
        <w:tc>
          <w:tcPr>
            <w:tcW w:w="1044" w:type="dxa"/>
            <w:vAlign w:val="center"/>
          </w:tcPr>
          <w:p w:rsidR="00DC238B" w:rsidRPr="00ED6125" w:rsidRDefault="00DC238B" w:rsidP="00DC238B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6000</w:t>
            </w:r>
          </w:p>
        </w:tc>
      </w:tr>
      <w:tr w:rsidR="00A96373" w:rsidRPr="00C229F1" w:rsidTr="00F03695">
        <w:tc>
          <w:tcPr>
            <w:tcW w:w="1848" w:type="dxa"/>
            <w:vAlign w:val="center"/>
          </w:tcPr>
          <w:p w:rsidR="00A96373" w:rsidRPr="00C229F1" w:rsidRDefault="00F03695" w:rsidP="00875DD7">
            <w:pPr>
              <w:shd w:val="clear" w:color="auto" w:fill="FFFFFF"/>
              <w:outlineLvl w:val="2"/>
              <w:rPr>
                <w:rFonts w:ascii="Arial" w:eastAsia="Times New Roman" w:hAnsi="Arial"/>
                <w:b/>
                <w:bCs/>
                <w:color w:val="000000"/>
                <w:spacing w:val="7"/>
              </w:rPr>
            </w:pPr>
            <w:r w:rsidRPr="00F03695">
              <w:rPr>
                <w:rFonts w:ascii="Arial" w:eastAsia="Times New Roman" w:hAnsi="Arial"/>
                <w:b/>
                <w:bCs/>
                <w:color w:val="000000"/>
                <w:spacing w:val="7"/>
              </w:rPr>
              <w:t>Стандарт с 2-мя односпальными кроватями</w:t>
            </w:r>
          </w:p>
        </w:tc>
        <w:tc>
          <w:tcPr>
            <w:tcW w:w="445" w:type="dxa"/>
            <w:vAlign w:val="center"/>
          </w:tcPr>
          <w:p w:rsidR="00A96373" w:rsidRPr="00C229F1" w:rsidRDefault="00F03695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6589" w:type="dxa"/>
          </w:tcPr>
          <w:p w:rsidR="00AA6068" w:rsidRPr="00AA6068" w:rsidRDefault="00AA6068" w:rsidP="00AA6068">
            <w:pPr>
              <w:spacing w:line="20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  <w:r w:rsidRPr="00AA6068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AA6068">
              <w:rPr>
                <w:rFonts w:ascii="Arial" w:eastAsia="Times New Roman" w:hAnsi="Arial"/>
              </w:rPr>
              <w:t>эт</w:t>
            </w:r>
            <w:proofErr w:type="spellEnd"/>
            <w:r w:rsidRPr="00AA6068">
              <w:rPr>
                <w:rFonts w:ascii="Arial" w:eastAsia="Times New Roman" w:hAnsi="Arial"/>
              </w:rPr>
              <w:t>. П</w:t>
            </w:r>
            <w:r>
              <w:rPr>
                <w:rFonts w:ascii="Arial" w:eastAsia="Times New Roman" w:hAnsi="Arial"/>
              </w:rPr>
              <w:t>лощадь комнаты 11м2, площадь с/</w:t>
            </w:r>
            <w:r w:rsidRPr="00AA6068">
              <w:rPr>
                <w:rFonts w:ascii="Arial" w:eastAsia="Times New Roman" w:hAnsi="Arial"/>
              </w:rPr>
              <w:t>у 3,5 м2.</w:t>
            </w:r>
          </w:p>
          <w:p w:rsidR="00A96373" w:rsidRPr="00C229F1" w:rsidRDefault="00AA6068" w:rsidP="00AA6068">
            <w:pPr>
              <w:spacing w:line="200" w:lineRule="atLeast"/>
              <w:rPr>
                <w:rFonts w:ascii="Arial" w:eastAsia="Times New Roman" w:hAnsi="Arial"/>
              </w:rPr>
            </w:pPr>
            <w:r w:rsidRPr="00AA6068">
              <w:rPr>
                <w:rFonts w:ascii="Arial" w:eastAsia="Times New Roman" w:hAnsi="Arial"/>
              </w:rPr>
              <w:t>2 односпальные кровати с ортопедическими матрасами (сдвинуть нельзя), 2 тумбочки, шкаф-купе для одежды, цифровое телеви</w:t>
            </w:r>
            <w:r>
              <w:rPr>
                <w:rFonts w:ascii="Arial" w:eastAsia="Times New Roman" w:hAnsi="Arial"/>
              </w:rPr>
              <w:t xml:space="preserve">дение, фен, на полу </w:t>
            </w:r>
            <w:proofErr w:type="spellStart"/>
            <w:r w:rsidRPr="00AA6068">
              <w:rPr>
                <w:rFonts w:ascii="Arial" w:eastAsia="Times New Roman" w:hAnsi="Arial"/>
              </w:rPr>
              <w:t>ковролин</w:t>
            </w:r>
            <w:proofErr w:type="spellEnd"/>
            <w:r w:rsidRPr="00AA6068">
              <w:rPr>
                <w:rFonts w:ascii="Arial" w:eastAsia="Times New Roman" w:hAnsi="Arial"/>
              </w:rPr>
              <w:t>. В ванной комнате душевая кабинка, туалет, раковина.</w:t>
            </w:r>
          </w:p>
        </w:tc>
        <w:tc>
          <w:tcPr>
            <w:tcW w:w="533" w:type="dxa"/>
            <w:vAlign w:val="center"/>
          </w:tcPr>
          <w:p w:rsidR="00A96373" w:rsidRPr="00C229F1" w:rsidRDefault="00F03695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1+1</w:t>
            </w:r>
          </w:p>
        </w:tc>
        <w:tc>
          <w:tcPr>
            <w:tcW w:w="561" w:type="dxa"/>
            <w:vAlign w:val="center"/>
          </w:tcPr>
          <w:p w:rsidR="00A96373" w:rsidRPr="00C229F1" w:rsidRDefault="00F03695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1124" w:type="dxa"/>
            <w:vAlign w:val="center"/>
          </w:tcPr>
          <w:p w:rsidR="00A96373" w:rsidRPr="00ED6125" w:rsidRDefault="00DC238B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2800</w:t>
            </w:r>
          </w:p>
        </w:tc>
        <w:tc>
          <w:tcPr>
            <w:tcW w:w="1235" w:type="dxa"/>
            <w:vAlign w:val="center"/>
          </w:tcPr>
          <w:p w:rsidR="00A96373" w:rsidRPr="00ED6125" w:rsidRDefault="00DC238B" w:rsidP="00875DD7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033" w:type="dxa"/>
            <w:vAlign w:val="center"/>
          </w:tcPr>
          <w:p w:rsidR="00A96373" w:rsidRPr="00ED6125" w:rsidRDefault="00DC238B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3100</w:t>
            </w:r>
          </w:p>
        </w:tc>
        <w:tc>
          <w:tcPr>
            <w:tcW w:w="1296" w:type="dxa"/>
            <w:vAlign w:val="center"/>
          </w:tcPr>
          <w:p w:rsidR="00A96373" w:rsidRPr="00ED6125" w:rsidRDefault="00DC238B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3800</w:t>
            </w:r>
          </w:p>
        </w:tc>
        <w:tc>
          <w:tcPr>
            <w:tcW w:w="1044" w:type="dxa"/>
            <w:vAlign w:val="center"/>
          </w:tcPr>
          <w:p w:rsidR="00A96373" w:rsidRPr="00ED6125" w:rsidRDefault="00DC238B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6000</w:t>
            </w:r>
          </w:p>
        </w:tc>
      </w:tr>
      <w:tr w:rsidR="00A96373" w:rsidRPr="00C229F1" w:rsidTr="00F03695">
        <w:tc>
          <w:tcPr>
            <w:tcW w:w="1848" w:type="dxa"/>
            <w:vAlign w:val="center"/>
          </w:tcPr>
          <w:p w:rsidR="00A96373" w:rsidRPr="00C229F1" w:rsidRDefault="00DC238B" w:rsidP="00875DD7">
            <w:pPr>
              <w:shd w:val="clear" w:color="auto" w:fill="FFFFFF"/>
              <w:outlineLvl w:val="2"/>
              <w:rPr>
                <w:rFonts w:ascii="Arial" w:eastAsia="Times New Roman" w:hAnsi="Arial"/>
                <w:b/>
                <w:bCs/>
                <w:color w:val="000000"/>
                <w:spacing w:val="7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pacing w:val="7"/>
              </w:rPr>
              <w:t>Семейный</w:t>
            </w:r>
            <w:r w:rsidR="00F03695" w:rsidRPr="00F03695">
              <w:rPr>
                <w:rFonts w:ascii="Arial" w:eastAsia="Times New Roman" w:hAnsi="Arial"/>
                <w:b/>
                <w:bCs/>
                <w:color w:val="000000"/>
                <w:spacing w:val="7"/>
              </w:rPr>
              <w:t xml:space="preserve"> номер</w:t>
            </w:r>
            <w:r>
              <w:rPr>
                <w:rFonts w:ascii="Arial" w:eastAsia="Times New Roman" w:hAnsi="Arial"/>
                <w:b/>
                <w:bCs/>
                <w:color w:val="000000"/>
                <w:spacing w:val="7"/>
              </w:rPr>
              <w:t xml:space="preserve"> студия</w:t>
            </w:r>
          </w:p>
        </w:tc>
        <w:tc>
          <w:tcPr>
            <w:tcW w:w="445" w:type="dxa"/>
            <w:vAlign w:val="center"/>
          </w:tcPr>
          <w:p w:rsidR="00A96373" w:rsidRPr="00C229F1" w:rsidRDefault="00F03695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6589" w:type="dxa"/>
          </w:tcPr>
          <w:p w:rsidR="009C4AD3" w:rsidRDefault="009C4AD3" w:rsidP="009C4AD3">
            <w:pPr>
              <w:spacing w:line="20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  <w:r w:rsidR="00DC238B" w:rsidRPr="00DC238B">
              <w:rPr>
                <w:rFonts w:ascii="Arial" w:eastAsia="Times New Roman" w:hAnsi="Arial"/>
              </w:rPr>
              <w:t xml:space="preserve"> </w:t>
            </w:r>
            <w:proofErr w:type="spellStart"/>
            <w:r w:rsidR="00DC238B" w:rsidRPr="00DC238B">
              <w:rPr>
                <w:rFonts w:ascii="Arial" w:eastAsia="Times New Roman" w:hAnsi="Arial"/>
              </w:rPr>
              <w:t>эт</w:t>
            </w:r>
            <w:proofErr w:type="spellEnd"/>
            <w:r>
              <w:rPr>
                <w:rFonts w:ascii="Arial" w:eastAsia="Times New Roman" w:hAnsi="Arial"/>
              </w:rPr>
              <w:t xml:space="preserve">., </w:t>
            </w:r>
            <w:r w:rsidR="00DC238B" w:rsidRPr="00DC238B">
              <w:rPr>
                <w:rFonts w:ascii="Arial" w:eastAsia="Times New Roman" w:hAnsi="Arial"/>
              </w:rPr>
              <w:t>отд</w:t>
            </w:r>
            <w:r>
              <w:rPr>
                <w:rFonts w:ascii="Arial" w:eastAsia="Times New Roman" w:hAnsi="Arial"/>
              </w:rPr>
              <w:t xml:space="preserve">. </w:t>
            </w:r>
            <w:r w:rsidR="00DC238B" w:rsidRPr="00DC238B">
              <w:rPr>
                <w:rFonts w:ascii="Arial" w:eastAsia="Times New Roman" w:hAnsi="Arial"/>
              </w:rPr>
              <w:t xml:space="preserve">вход и балкон. </w:t>
            </w:r>
            <w:r>
              <w:rPr>
                <w:rFonts w:ascii="Arial" w:eastAsia="Times New Roman" w:hAnsi="Arial"/>
                <w:lang w:val="en-US"/>
              </w:rPr>
              <w:t>S</w:t>
            </w:r>
            <w:r w:rsidRPr="009C4AD3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33м2.</w:t>
            </w:r>
          </w:p>
          <w:p w:rsidR="009C4AD3" w:rsidRDefault="00DC238B" w:rsidP="009C4AD3">
            <w:pPr>
              <w:spacing w:line="200" w:lineRule="atLeast"/>
              <w:rPr>
                <w:rFonts w:ascii="Arial" w:eastAsia="Times New Roman" w:hAnsi="Arial"/>
              </w:rPr>
            </w:pPr>
            <w:r w:rsidRPr="00DC238B">
              <w:rPr>
                <w:rFonts w:ascii="Arial" w:eastAsia="Times New Roman" w:hAnsi="Arial"/>
              </w:rPr>
              <w:t xml:space="preserve">1. В гостиной: одна двуспальная кровать с ортопедическим матрасом, две односпальные кровати (с возможностью превращения в двуспальную) с ортопедическими матрасами, телевизор 42 дюйма с цифровым вещанием, большой шкаф-купе, телефон для связи с администратором, бесплатный </w:t>
            </w:r>
            <w:proofErr w:type="spellStart"/>
            <w:r w:rsidRPr="00DC238B">
              <w:rPr>
                <w:rFonts w:ascii="Arial" w:eastAsia="Times New Roman" w:hAnsi="Arial"/>
              </w:rPr>
              <w:t>Wi-Fi</w:t>
            </w:r>
            <w:proofErr w:type="spellEnd"/>
            <w:r w:rsidRPr="00DC238B">
              <w:rPr>
                <w:rFonts w:ascii="Arial" w:eastAsia="Times New Roman" w:hAnsi="Arial"/>
              </w:rPr>
              <w:t xml:space="preserve">. </w:t>
            </w:r>
          </w:p>
          <w:p w:rsidR="009C4AD3" w:rsidRDefault="00DC238B" w:rsidP="009C4AD3">
            <w:pPr>
              <w:spacing w:line="200" w:lineRule="atLeast"/>
              <w:rPr>
                <w:rFonts w:ascii="Arial" w:eastAsia="Times New Roman" w:hAnsi="Arial"/>
              </w:rPr>
            </w:pPr>
            <w:r w:rsidRPr="00DC238B">
              <w:rPr>
                <w:rFonts w:ascii="Arial" w:eastAsia="Times New Roman" w:hAnsi="Arial"/>
              </w:rPr>
              <w:t xml:space="preserve">2. В кухне: холодильник, варочная панель, </w:t>
            </w:r>
            <w:proofErr w:type="spellStart"/>
            <w:r w:rsidRPr="00DC238B">
              <w:rPr>
                <w:rFonts w:ascii="Arial" w:eastAsia="Times New Roman" w:hAnsi="Arial"/>
              </w:rPr>
              <w:t>СВЧ-печь</w:t>
            </w:r>
            <w:proofErr w:type="spellEnd"/>
            <w:r w:rsidRPr="00DC238B">
              <w:rPr>
                <w:rFonts w:ascii="Arial" w:eastAsia="Times New Roman" w:hAnsi="Arial"/>
              </w:rPr>
              <w:t xml:space="preserve">, </w:t>
            </w:r>
            <w:r w:rsidR="004B3A5D">
              <w:rPr>
                <w:rFonts w:ascii="Arial" w:eastAsia="Times New Roman" w:hAnsi="Arial"/>
              </w:rPr>
              <w:t xml:space="preserve">чайник, полный набор </w:t>
            </w:r>
            <w:r w:rsidRPr="00DC238B">
              <w:rPr>
                <w:rFonts w:ascii="Arial" w:eastAsia="Times New Roman" w:hAnsi="Arial"/>
              </w:rPr>
              <w:t xml:space="preserve"> посуды и столовых приборо</w:t>
            </w:r>
            <w:r w:rsidR="009C4AD3">
              <w:rPr>
                <w:rFonts w:ascii="Arial" w:eastAsia="Times New Roman" w:hAnsi="Arial"/>
              </w:rPr>
              <w:t>в, обеденный стол на 6 человек.</w:t>
            </w:r>
          </w:p>
          <w:p w:rsidR="009C4AD3" w:rsidRDefault="00DC238B" w:rsidP="009C4AD3">
            <w:pPr>
              <w:spacing w:line="200" w:lineRule="atLeast"/>
              <w:rPr>
                <w:rFonts w:ascii="Arial" w:eastAsia="Times New Roman" w:hAnsi="Arial"/>
              </w:rPr>
            </w:pPr>
            <w:r w:rsidRPr="00DC238B">
              <w:rPr>
                <w:rFonts w:ascii="Arial" w:eastAsia="Times New Roman" w:hAnsi="Arial"/>
              </w:rPr>
              <w:t>3. В прихожей: лыж</w:t>
            </w:r>
            <w:r w:rsidR="004B3A5D">
              <w:rPr>
                <w:rFonts w:ascii="Arial" w:eastAsia="Times New Roman" w:hAnsi="Arial"/>
              </w:rPr>
              <w:t>е</w:t>
            </w:r>
            <w:r w:rsidRPr="00DC238B">
              <w:rPr>
                <w:rFonts w:ascii="Arial" w:eastAsia="Times New Roman" w:hAnsi="Arial"/>
              </w:rPr>
              <w:t xml:space="preserve">хранилище и вешало для верхней одежды. </w:t>
            </w:r>
          </w:p>
          <w:p w:rsidR="00A96373" w:rsidRPr="00C229F1" w:rsidRDefault="00DC238B" w:rsidP="009C4AD3">
            <w:pPr>
              <w:spacing w:line="200" w:lineRule="atLeast"/>
              <w:rPr>
                <w:rFonts w:ascii="Arial" w:eastAsia="Times New Roman" w:hAnsi="Arial"/>
              </w:rPr>
            </w:pPr>
            <w:r w:rsidRPr="00DC238B">
              <w:rPr>
                <w:rFonts w:ascii="Arial" w:eastAsia="Times New Roman" w:hAnsi="Arial"/>
              </w:rPr>
              <w:t xml:space="preserve">4. в санузле: душевая кабина, раковина, унитаз, фен, комплект полотенец. </w:t>
            </w:r>
          </w:p>
        </w:tc>
        <w:tc>
          <w:tcPr>
            <w:tcW w:w="533" w:type="dxa"/>
            <w:vAlign w:val="center"/>
          </w:tcPr>
          <w:p w:rsidR="00A96373" w:rsidRPr="00C229F1" w:rsidRDefault="00F03695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561" w:type="dxa"/>
            <w:vAlign w:val="center"/>
          </w:tcPr>
          <w:p w:rsidR="00A96373" w:rsidRPr="00C229F1" w:rsidRDefault="00A96373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  <w:r w:rsidRPr="00C229F1">
              <w:rPr>
                <w:rFonts w:ascii="Arial" w:eastAsia="Times New Roman" w:hAnsi="Arial"/>
              </w:rPr>
              <w:t>1</w:t>
            </w:r>
          </w:p>
        </w:tc>
        <w:tc>
          <w:tcPr>
            <w:tcW w:w="1124" w:type="dxa"/>
            <w:vAlign w:val="center"/>
          </w:tcPr>
          <w:p w:rsidR="00A96373" w:rsidRPr="00ED6125" w:rsidRDefault="00DC238B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4000</w:t>
            </w:r>
          </w:p>
        </w:tc>
        <w:tc>
          <w:tcPr>
            <w:tcW w:w="1235" w:type="dxa"/>
            <w:vAlign w:val="center"/>
          </w:tcPr>
          <w:p w:rsidR="00A96373" w:rsidRPr="00ED6125" w:rsidRDefault="00DC238B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5000</w:t>
            </w:r>
          </w:p>
        </w:tc>
        <w:tc>
          <w:tcPr>
            <w:tcW w:w="1033" w:type="dxa"/>
            <w:vAlign w:val="center"/>
          </w:tcPr>
          <w:p w:rsidR="00A96373" w:rsidRPr="00ED6125" w:rsidRDefault="00DC238B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5000</w:t>
            </w:r>
          </w:p>
        </w:tc>
        <w:tc>
          <w:tcPr>
            <w:tcW w:w="1296" w:type="dxa"/>
            <w:vAlign w:val="center"/>
          </w:tcPr>
          <w:p w:rsidR="00A96373" w:rsidRPr="00ED6125" w:rsidRDefault="00DC238B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6000</w:t>
            </w:r>
          </w:p>
        </w:tc>
        <w:tc>
          <w:tcPr>
            <w:tcW w:w="1044" w:type="dxa"/>
            <w:vAlign w:val="center"/>
          </w:tcPr>
          <w:p w:rsidR="00A96373" w:rsidRPr="00ED6125" w:rsidRDefault="00DC238B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10000</w:t>
            </w:r>
          </w:p>
        </w:tc>
      </w:tr>
      <w:tr w:rsidR="00A96373" w:rsidRPr="00C229F1" w:rsidTr="00F03695">
        <w:tc>
          <w:tcPr>
            <w:tcW w:w="1848" w:type="dxa"/>
            <w:vMerge w:val="restart"/>
            <w:vAlign w:val="center"/>
          </w:tcPr>
          <w:p w:rsidR="00A96373" w:rsidRPr="00C229F1" w:rsidRDefault="00A96373" w:rsidP="00875DD7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>Дополнительное место</w:t>
            </w:r>
          </w:p>
        </w:tc>
        <w:tc>
          <w:tcPr>
            <w:tcW w:w="8128" w:type="dxa"/>
            <w:gridSpan w:val="4"/>
            <w:vAlign w:val="center"/>
          </w:tcPr>
          <w:p w:rsidR="00A96373" w:rsidRPr="00C229F1" w:rsidRDefault="00A96373" w:rsidP="00875DD7">
            <w:pPr>
              <w:spacing w:before="100" w:beforeAutospacing="1" w:line="385" w:lineRule="atLeast"/>
              <w:rPr>
                <w:rFonts w:ascii="Arial" w:eastAsia="Times New Roman" w:hAnsi="Arial"/>
              </w:rPr>
            </w:pPr>
            <w:r w:rsidRPr="00C229F1">
              <w:rPr>
                <w:rFonts w:ascii="Arial" w:eastAsia="Arial" w:hAnsi="Arial"/>
              </w:rPr>
              <w:t>Взрослые и дети с 12 лет</w:t>
            </w:r>
          </w:p>
        </w:tc>
        <w:tc>
          <w:tcPr>
            <w:tcW w:w="2359" w:type="dxa"/>
            <w:gridSpan w:val="2"/>
          </w:tcPr>
          <w:p w:rsidR="00A96373" w:rsidRPr="00C229F1" w:rsidRDefault="00F03695" w:rsidP="00875DD7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2329" w:type="dxa"/>
            <w:gridSpan w:val="2"/>
          </w:tcPr>
          <w:p w:rsidR="00A96373" w:rsidRPr="00C229F1" w:rsidRDefault="00F03695" w:rsidP="00875DD7">
            <w:pPr>
              <w:spacing w:before="100" w:beforeAutospacing="1" w:line="385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044" w:type="dxa"/>
          </w:tcPr>
          <w:p w:rsidR="00A96373" w:rsidRPr="00C229F1" w:rsidRDefault="00F03695" w:rsidP="00875DD7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1000</w:t>
            </w:r>
          </w:p>
        </w:tc>
      </w:tr>
      <w:tr w:rsidR="00A96373" w:rsidRPr="00C229F1" w:rsidTr="00F03695">
        <w:tc>
          <w:tcPr>
            <w:tcW w:w="1848" w:type="dxa"/>
            <w:vMerge/>
          </w:tcPr>
          <w:p w:rsidR="00A96373" w:rsidRPr="00C229F1" w:rsidRDefault="00A96373" w:rsidP="00875DD7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28" w:type="dxa"/>
            <w:gridSpan w:val="4"/>
            <w:vAlign w:val="center"/>
          </w:tcPr>
          <w:p w:rsidR="00A96373" w:rsidRPr="00C229F1" w:rsidRDefault="00A96373" w:rsidP="00875DD7">
            <w:pPr>
              <w:spacing w:before="100" w:beforeAutospacing="1" w:line="385" w:lineRule="atLeast"/>
              <w:rPr>
                <w:rFonts w:ascii="Arial" w:eastAsia="Times New Roman" w:hAnsi="Arial"/>
              </w:rPr>
            </w:pPr>
            <w:r w:rsidRPr="00C229F1">
              <w:rPr>
                <w:rFonts w:ascii="Arial" w:hAnsi="Arial"/>
                <w:color w:val="000000"/>
                <w:spacing w:val="7"/>
              </w:rPr>
              <w:t>Детское</w:t>
            </w:r>
            <w:r>
              <w:rPr>
                <w:rFonts w:ascii="Arial" w:hAnsi="Arial"/>
                <w:color w:val="000000"/>
                <w:spacing w:val="7"/>
              </w:rPr>
              <w:t xml:space="preserve"> </w:t>
            </w:r>
            <w:r w:rsidRPr="00C229F1">
              <w:rPr>
                <w:rFonts w:ascii="Arial" w:hAnsi="Arial"/>
                <w:color w:val="000000"/>
                <w:spacing w:val="7"/>
              </w:rPr>
              <w:t>(до 12 лет)</w:t>
            </w:r>
          </w:p>
        </w:tc>
        <w:tc>
          <w:tcPr>
            <w:tcW w:w="2359" w:type="dxa"/>
            <w:gridSpan w:val="2"/>
            <w:vAlign w:val="center"/>
          </w:tcPr>
          <w:p w:rsidR="00A96373" w:rsidRPr="00C229F1" w:rsidRDefault="00F03695" w:rsidP="00875DD7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Arial" w:eastAsia="Times New Roman" w:hAnsi="Arial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Бесплатно</w:t>
            </w:r>
          </w:p>
        </w:tc>
        <w:tc>
          <w:tcPr>
            <w:tcW w:w="2329" w:type="dxa"/>
            <w:gridSpan w:val="2"/>
            <w:vAlign w:val="center"/>
          </w:tcPr>
          <w:p w:rsidR="00A96373" w:rsidRPr="00C229F1" w:rsidRDefault="00F03695" w:rsidP="00875DD7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 w:hint="eastAsia"/>
                <w:b/>
                <w:bCs/>
                <w:color w:val="000000"/>
                <w:sz w:val="23"/>
                <w:szCs w:val="23"/>
              </w:rPr>
              <w:t>Б</w:t>
            </w: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есплатно</w:t>
            </w:r>
          </w:p>
        </w:tc>
        <w:tc>
          <w:tcPr>
            <w:tcW w:w="1044" w:type="dxa"/>
            <w:vAlign w:val="center"/>
          </w:tcPr>
          <w:p w:rsidR="00A96373" w:rsidRPr="00C229F1" w:rsidRDefault="00F03695" w:rsidP="00875DD7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Arial" w:eastAsia="Times New Roman" w:hAnsi="Arial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500</w:t>
            </w:r>
          </w:p>
        </w:tc>
      </w:tr>
      <w:tr w:rsidR="00B20A51" w:rsidRPr="00C229F1" w:rsidTr="00B20A51">
        <w:tc>
          <w:tcPr>
            <w:tcW w:w="9976" w:type="dxa"/>
            <w:gridSpan w:val="5"/>
            <w:vAlign w:val="center"/>
          </w:tcPr>
          <w:p w:rsidR="00B20A51" w:rsidRPr="00B20A51" w:rsidRDefault="00B20A51" w:rsidP="00B20A51">
            <w:pPr>
              <w:spacing w:before="100" w:beforeAutospacing="1" w:line="385" w:lineRule="atLeast"/>
              <w:rPr>
                <w:rFonts w:ascii="Arial" w:hAnsi="Arial"/>
                <w:b/>
                <w:color w:val="000000"/>
                <w:spacing w:val="7"/>
              </w:rPr>
            </w:pPr>
            <w:r w:rsidRPr="00B20A51">
              <w:rPr>
                <w:rFonts w:ascii="Arial" w:hAnsi="Arial"/>
                <w:b/>
                <w:color w:val="000000"/>
                <w:spacing w:val="7"/>
              </w:rPr>
              <w:lastRenderedPageBreak/>
              <w:t>Баня (до 8 человек) каждый 4 час бесплатно</w:t>
            </w:r>
          </w:p>
        </w:tc>
        <w:tc>
          <w:tcPr>
            <w:tcW w:w="2359" w:type="dxa"/>
            <w:gridSpan w:val="2"/>
            <w:vAlign w:val="center"/>
          </w:tcPr>
          <w:p w:rsidR="00B20A51" w:rsidRPr="00B20A51" w:rsidRDefault="00B20A51" w:rsidP="00B20A51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 xml:space="preserve">с 9 до 17 ч. 1000 </w:t>
            </w:r>
            <w:proofErr w:type="spellStart"/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руб</w:t>
            </w:r>
            <w:proofErr w:type="spellEnd"/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/ч</w:t>
            </w:r>
          </w:p>
          <w:p w:rsidR="00B20A51" w:rsidRDefault="00B20A51" w:rsidP="00B20A51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 xml:space="preserve">с 17 до 9 ч. 1500 </w:t>
            </w:r>
            <w:proofErr w:type="spellStart"/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руб</w:t>
            </w:r>
            <w:proofErr w:type="spellEnd"/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/ч</w:t>
            </w:r>
          </w:p>
        </w:tc>
        <w:tc>
          <w:tcPr>
            <w:tcW w:w="2329" w:type="dxa"/>
            <w:gridSpan w:val="2"/>
            <w:vAlign w:val="center"/>
          </w:tcPr>
          <w:p w:rsidR="00B20A51" w:rsidRPr="00B20A51" w:rsidRDefault="00B20A51" w:rsidP="00B20A51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 xml:space="preserve">с 9 до 17 ч. 1000 </w:t>
            </w:r>
            <w:proofErr w:type="spellStart"/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руб</w:t>
            </w:r>
            <w:proofErr w:type="spellEnd"/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/ч</w:t>
            </w:r>
          </w:p>
          <w:p w:rsidR="00B20A51" w:rsidRDefault="00B20A51" w:rsidP="00B20A51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 w:hint="eastAsia"/>
                <w:b/>
                <w:bCs/>
                <w:color w:val="000000"/>
                <w:sz w:val="23"/>
                <w:szCs w:val="23"/>
              </w:rPr>
            </w:pPr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 xml:space="preserve">с 17 до 9 ч. 1500 </w:t>
            </w:r>
            <w:proofErr w:type="spellStart"/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руб</w:t>
            </w:r>
            <w:proofErr w:type="spellEnd"/>
            <w:r w:rsidRPr="00B20A51"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/ч</w:t>
            </w:r>
          </w:p>
        </w:tc>
        <w:tc>
          <w:tcPr>
            <w:tcW w:w="1044" w:type="dxa"/>
            <w:vAlign w:val="center"/>
          </w:tcPr>
          <w:p w:rsidR="00B20A51" w:rsidRDefault="00B20A51" w:rsidP="00875DD7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 xml:space="preserve">3000 </w:t>
            </w:r>
            <w:proofErr w:type="spellStart"/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руб</w:t>
            </w:r>
            <w:proofErr w:type="spellEnd"/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/ч</w:t>
            </w:r>
          </w:p>
        </w:tc>
      </w:tr>
      <w:tr w:rsidR="00B20A51" w:rsidRPr="00C229F1" w:rsidTr="00D758D7">
        <w:tc>
          <w:tcPr>
            <w:tcW w:w="9976" w:type="dxa"/>
            <w:gridSpan w:val="5"/>
            <w:vAlign w:val="center"/>
          </w:tcPr>
          <w:p w:rsidR="00B20A51" w:rsidRPr="00B20A51" w:rsidRDefault="00B20A51" w:rsidP="00B20A51">
            <w:pPr>
              <w:spacing w:before="100" w:beforeAutospacing="1" w:line="385" w:lineRule="atLeast"/>
              <w:rPr>
                <w:rFonts w:ascii="Arial" w:hAnsi="Arial"/>
                <w:b/>
                <w:color w:val="000000"/>
                <w:spacing w:val="7"/>
              </w:rPr>
            </w:pPr>
            <w:r>
              <w:rPr>
                <w:rFonts w:ascii="Arial" w:hAnsi="Arial"/>
                <w:b/>
                <w:color w:val="000000"/>
                <w:spacing w:val="7"/>
              </w:rPr>
              <w:t>Веник</w:t>
            </w:r>
            <w:r w:rsidRPr="00B20A51">
              <w:rPr>
                <w:rFonts w:ascii="Arial" w:hAnsi="Arial"/>
                <w:b/>
                <w:color w:val="000000"/>
                <w:spacing w:val="7"/>
              </w:rPr>
              <w:t xml:space="preserve"> березовы</w:t>
            </w:r>
            <w:r>
              <w:rPr>
                <w:rFonts w:ascii="Arial" w:hAnsi="Arial"/>
                <w:b/>
                <w:color w:val="000000"/>
                <w:spacing w:val="7"/>
              </w:rPr>
              <w:t>й</w:t>
            </w:r>
          </w:p>
        </w:tc>
        <w:tc>
          <w:tcPr>
            <w:tcW w:w="5732" w:type="dxa"/>
            <w:gridSpan w:val="5"/>
            <w:vAlign w:val="center"/>
          </w:tcPr>
          <w:p w:rsidR="00B20A51" w:rsidRDefault="00B20A51" w:rsidP="00B20A51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150 руб.</w:t>
            </w:r>
          </w:p>
        </w:tc>
      </w:tr>
      <w:tr w:rsidR="00B20A51" w:rsidRPr="00C229F1" w:rsidTr="000A1256">
        <w:tc>
          <w:tcPr>
            <w:tcW w:w="9976" w:type="dxa"/>
            <w:gridSpan w:val="5"/>
            <w:vAlign w:val="center"/>
          </w:tcPr>
          <w:p w:rsidR="00B20A51" w:rsidRPr="00B20A51" w:rsidRDefault="00B20A51" w:rsidP="00B20A51">
            <w:pPr>
              <w:spacing w:before="100" w:beforeAutospacing="1" w:line="385" w:lineRule="atLeast"/>
              <w:rPr>
                <w:rFonts w:ascii="Arial" w:hAnsi="Arial"/>
                <w:b/>
                <w:color w:val="000000"/>
                <w:spacing w:val="7"/>
              </w:rPr>
            </w:pPr>
            <w:r w:rsidRPr="00B20A51">
              <w:rPr>
                <w:rFonts w:ascii="Arial" w:hAnsi="Arial"/>
                <w:b/>
                <w:color w:val="000000"/>
                <w:spacing w:val="7"/>
              </w:rPr>
              <w:t>Веник дубовый</w:t>
            </w:r>
            <w:r w:rsidRPr="00B20A51">
              <w:rPr>
                <w:rFonts w:ascii="Arial" w:hAnsi="Arial"/>
                <w:b/>
                <w:color w:val="000000"/>
                <w:spacing w:val="7"/>
              </w:rPr>
              <w:tab/>
            </w:r>
          </w:p>
        </w:tc>
        <w:tc>
          <w:tcPr>
            <w:tcW w:w="5732" w:type="dxa"/>
            <w:gridSpan w:val="5"/>
            <w:vAlign w:val="center"/>
          </w:tcPr>
          <w:p w:rsidR="00B20A51" w:rsidRDefault="00B20A51" w:rsidP="00B20A51">
            <w:pPr>
              <w:shd w:val="clear" w:color="auto" w:fill="FFFFFF"/>
              <w:spacing w:line="385" w:lineRule="atLeast"/>
              <w:jc w:val="center"/>
              <w:textAlignment w:val="center"/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othaPro" w:eastAsia="Times New Roman" w:hAnsi="GothaPro" w:cs="Times New Roman"/>
                <w:b/>
                <w:bCs/>
                <w:color w:val="000000"/>
                <w:sz w:val="23"/>
                <w:szCs w:val="23"/>
              </w:rPr>
              <w:t>250 руб.</w:t>
            </w:r>
          </w:p>
        </w:tc>
      </w:tr>
    </w:tbl>
    <w:p w:rsidR="00DC238B" w:rsidRPr="00DC238B" w:rsidRDefault="00DC238B" w:rsidP="00DC238B">
      <w:pPr>
        <w:spacing w:after="251"/>
        <w:rPr>
          <w:rFonts w:ascii="Segoe_UI" w:eastAsia="Times New Roman" w:hAnsi="Segoe_UI" w:cs="Times New Roman"/>
          <w:color w:val="000000"/>
          <w:sz w:val="23"/>
          <w:szCs w:val="23"/>
        </w:rPr>
      </w:pPr>
      <w:r w:rsidRPr="00DC238B">
        <w:rPr>
          <w:rFonts w:ascii="Segoe_UIB" w:eastAsia="Times New Roman" w:hAnsi="Segoe_UIB" w:cs="Times New Roman"/>
          <w:b/>
          <w:bCs/>
          <w:color w:val="3366FF"/>
          <w:sz w:val="23"/>
          <w:szCs w:val="23"/>
        </w:rPr>
        <w:t>Питание:</w:t>
      </w:r>
      <w:r w:rsidRPr="00DC238B">
        <w:rPr>
          <w:rFonts w:ascii="Segoe_UIB" w:eastAsia="Times New Roman" w:hAnsi="Segoe_UIB" w:cs="Times New Roman"/>
          <w:b/>
          <w:bCs/>
          <w:color w:val="3366FF"/>
          <w:sz w:val="23"/>
        </w:rPr>
        <w:t> </w:t>
      </w:r>
      <w:r w:rsidRPr="00DC238B">
        <w:rPr>
          <w:rFonts w:ascii="Segoe_UI" w:eastAsia="Times New Roman" w:hAnsi="Segoe_UI" w:cs="Times New Roman"/>
          <w:color w:val="000000"/>
          <w:sz w:val="23"/>
          <w:szCs w:val="23"/>
        </w:rPr>
        <w:t>на первом этаже гостиницы располагаются две кухни, площадью 22м2 и 18м2, с тремя обеденными зонами. Гости могут приготовить еду самостоятельно. Кухни оборудованы электроплитками с духовым шкафом, чайниками, холодильниками и микроволновыми печами. Также есть посуда и столовые приборы.</w:t>
      </w:r>
    </w:p>
    <w:p w:rsidR="00DC238B" w:rsidRPr="00DC238B" w:rsidRDefault="00DC238B" w:rsidP="00DC238B">
      <w:pPr>
        <w:spacing w:after="251"/>
        <w:rPr>
          <w:rFonts w:ascii="Arial" w:eastAsia="Times New Roman" w:hAnsi="Arial"/>
          <w:color w:val="000000"/>
        </w:rPr>
      </w:pPr>
      <w:r w:rsidRPr="00DC238B">
        <w:rPr>
          <w:rFonts w:ascii="Arial" w:eastAsia="Times New Roman" w:hAnsi="Arial"/>
          <w:b/>
          <w:bCs/>
          <w:color w:val="3366FF"/>
        </w:rPr>
        <w:t>Операторы сотовой связи:</w:t>
      </w:r>
      <w:r w:rsidRPr="00B20A51">
        <w:rPr>
          <w:rFonts w:ascii="Arial" w:eastAsia="Times New Roman" w:hAnsi="Arial"/>
          <w:b/>
          <w:bCs/>
          <w:color w:val="3366FF"/>
        </w:rPr>
        <w:t> </w:t>
      </w:r>
      <w:r w:rsidRPr="00DC238B">
        <w:rPr>
          <w:rFonts w:ascii="Arial" w:eastAsia="Times New Roman" w:hAnsi="Arial"/>
          <w:color w:val="000000"/>
        </w:rPr>
        <w:t xml:space="preserve">МТС, </w:t>
      </w:r>
      <w:proofErr w:type="spellStart"/>
      <w:r w:rsidRPr="00DC238B">
        <w:rPr>
          <w:rFonts w:ascii="Arial" w:eastAsia="Times New Roman" w:hAnsi="Arial"/>
          <w:color w:val="000000"/>
        </w:rPr>
        <w:t>Билайн</w:t>
      </w:r>
      <w:proofErr w:type="spellEnd"/>
      <w:r w:rsidRPr="00DC238B">
        <w:rPr>
          <w:rFonts w:ascii="Arial" w:eastAsia="Times New Roman" w:hAnsi="Arial"/>
          <w:color w:val="000000"/>
        </w:rPr>
        <w:t>, Мегафон, Теле2.</w:t>
      </w:r>
    </w:p>
    <w:p w:rsidR="00DC238B" w:rsidRPr="00DC238B" w:rsidRDefault="00DC238B" w:rsidP="00DC238B">
      <w:pPr>
        <w:spacing w:after="251"/>
        <w:rPr>
          <w:rFonts w:ascii="Arial" w:eastAsia="Times New Roman" w:hAnsi="Arial"/>
          <w:color w:val="000000"/>
        </w:rPr>
      </w:pPr>
      <w:r w:rsidRPr="00DC238B">
        <w:rPr>
          <w:rFonts w:ascii="Arial" w:eastAsia="Times New Roman" w:hAnsi="Arial"/>
          <w:b/>
          <w:bCs/>
          <w:color w:val="3366FF"/>
        </w:rPr>
        <w:t>Инфраструктура:</w:t>
      </w:r>
      <w:r w:rsidRPr="00B20A51">
        <w:rPr>
          <w:rFonts w:ascii="Arial" w:eastAsia="Times New Roman" w:hAnsi="Arial"/>
          <w:b/>
          <w:bCs/>
          <w:color w:val="3366FF"/>
        </w:rPr>
        <w:t> </w:t>
      </w:r>
      <w:r w:rsidRPr="00DC238B">
        <w:rPr>
          <w:rFonts w:ascii="Arial" w:eastAsia="Times New Roman" w:hAnsi="Arial"/>
          <w:color w:val="000000"/>
        </w:rPr>
        <w:t>сауна (для гостей гостиницы бесплатно), лыжехранилище.</w:t>
      </w:r>
    </w:p>
    <w:p w:rsidR="00A96373" w:rsidRPr="00B20A51" w:rsidRDefault="00DC238B" w:rsidP="00DC238B">
      <w:pPr>
        <w:spacing w:after="251"/>
        <w:rPr>
          <w:rFonts w:ascii="Arial" w:eastAsia="Times New Roman" w:hAnsi="Arial"/>
          <w:color w:val="000000"/>
        </w:rPr>
      </w:pPr>
      <w:r w:rsidRPr="00DC238B">
        <w:rPr>
          <w:rFonts w:ascii="Arial" w:eastAsia="Times New Roman" w:hAnsi="Arial"/>
          <w:b/>
          <w:bCs/>
          <w:color w:val="3366FF"/>
        </w:rPr>
        <w:t>Дети:</w:t>
      </w:r>
      <w:r w:rsidRPr="00B20A51">
        <w:rPr>
          <w:rFonts w:ascii="Arial" w:eastAsia="Times New Roman" w:hAnsi="Arial"/>
          <w:b/>
          <w:bCs/>
          <w:color w:val="3366FF"/>
        </w:rPr>
        <w:t> </w:t>
      </w:r>
      <w:r w:rsidRPr="00DC238B">
        <w:rPr>
          <w:rFonts w:ascii="Arial" w:eastAsia="Times New Roman" w:hAnsi="Arial"/>
          <w:color w:val="000000"/>
        </w:rPr>
        <w:t>дети до 12 лет бесплатно, без предоставления отдельного места.</w:t>
      </w:r>
    </w:p>
    <w:p w:rsidR="00B20A51" w:rsidRPr="00B20A51" w:rsidRDefault="00B20A51" w:rsidP="00B20A51">
      <w:pPr>
        <w:pStyle w:val="2"/>
        <w:spacing w:before="0" w:line="332" w:lineRule="atLeast"/>
        <w:jc w:val="center"/>
        <w:textAlignment w:val="baseline"/>
        <w:rPr>
          <w:rFonts w:ascii="Arial" w:hAnsi="Arial" w:cs="Arial"/>
          <w:caps/>
          <w:color w:val="303030"/>
          <w:spacing w:val="15"/>
          <w:sz w:val="20"/>
          <w:szCs w:val="20"/>
        </w:rPr>
      </w:pPr>
      <w:r w:rsidRPr="00B20A51">
        <w:rPr>
          <w:rFonts w:ascii="Arial" w:hAnsi="Arial" w:cs="Arial"/>
          <w:caps/>
          <w:color w:val="303030"/>
          <w:spacing w:val="15"/>
          <w:sz w:val="20"/>
          <w:szCs w:val="20"/>
        </w:rPr>
        <w:t>ВОСЕМЬ РУССКИХ КЕДРОВЫХ БАНЬ НА ДРОВАХ</w:t>
      </w:r>
    </w:p>
    <w:p w:rsidR="00B20A51" w:rsidRPr="00B20A51" w:rsidRDefault="00B20A51" w:rsidP="00B20A51">
      <w:pPr>
        <w:pStyle w:val="a4"/>
        <w:spacing w:before="0" w:beforeAutospacing="0" w:after="0" w:afterAutospacing="0" w:line="390" w:lineRule="atLeast"/>
        <w:textAlignment w:val="baseline"/>
        <w:rPr>
          <w:rFonts w:ascii="Arial" w:hAnsi="Arial" w:cs="Arial"/>
          <w:sz w:val="20"/>
          <w:szCs w:val="20"/>
        </w:rPr>
      </w:pPr>
      <w:r w:rsidRPr="00B20A51">
        <w:rPr>
          <w:rFonts w:ascii="Arial" w:hAnsi="Arial" w:cs="Arial"/>
          <w:sz w:val="20"/>
          <w:szCs w:val="20"/>
        </w:rPr>
        <w:t xml:space="preserve">Каждая баня разделена на четыре отдельные зоны: комната отдыха, парная, </w:t>
      </w:r>
      <w:proofErr w:type="spellStart"/>
      <w:r w:rsidRPr="00B20A51">
        <w:rPr>
          <w:rFonts w:ascii="Arial" w:hAnsi="Arial" w:cs="Arial"/>
          <w:sz w:val="20"/>
          <w:szCs w:val="20"/>
        </w:rPr>
        <w:t>помывочная</w:t>
      </w:r>
      <w:proofErr w:type="spellEnd"/>
      <w:r w:rsidRPr="00B20A51">
        <w:rPr>
          <w:rFonts w:ascii="Arial" w:hAnsi="Arial" w:cs="Arial"/>
          <w:sz w:val="20"/>
          <w:szCs w:val="20"/>
        </w:rPr>
        <w:t xml:space="preserve"> и санузел</w:t>
      </w:r>
    </w:p>
    <w:p w:rsidR="00B20A51" w:rsidRPr="00B20A51" w:rsidRDefault="00B20A51" w:rsidP="00B20A51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Arial" w:hAnsi="Arial"/>
        </w:rPr>
      </w:pPr>
      <w:r w:rsidRPr="00B20A51">
        <w:rPr>
          <w:rFonts w:ascii="Arial" w:hAnsi="Arial"/>
        </w:rPr>
        <w:t xml:space="preserve">В комнате отдыха (12м2): деревянный обеденный стол и 3 лавки ручной работы, русский самовар, набор посуды и столовых приборов, телевизор с цифровым телевидением, вешало для верхней одежды, телефон для связи с администратором. бесплатный </w:t>
      </w:r>
      <w:proofErr w:type="spellStart"/>
      <w:r w:rsidRPr="00B20A51">
        <w:rPr>
          <w:rFonts w:ascii="Arial" w:hAnsi="Arial"/>
        </w:rPr>
        <w:t>Wi-Fi</w:t>
      </w:r>
      <w:proofErr w:type="spellEnd"/>
    </w:p>
    <w:p w:rsidR="00B20A51" w:rsidRPr="00B20A51" w:rsidRDefault="00B20A51" w:rsidP="00B20A51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Arial" w:hAnsi="Arial"/>
        </w:rPr>
      </w:pPr>
      <w:r w:rsidRPr="00B20A51">
        <w:rPr>
          <w:rFonts w:ascii="Arial" w:hAnsi="Arial"/>
        </w:rPr>
        <w:t>В парной комнате (8м2): кедровые полки ручной работы, расположенные на разных уровнях высоты, чтобы даже самый маленький гость мог подобрать себе оптимальную температуру парения. Дровяная большая печь с натуральным камнем обеспечивает легкий пар за счет 200 кг камня.</w:t>
      </w:r>
    </w:p>
    <w:p w:rsidR="00B20A51" w:rsidRPr="00B20A51" w:rsidRDefault="00B20A51" w:rsidP="00B20A51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Arial" w:hAnsi="Arial"/>
        </w:rPr>
      </w:pPr>
      <w:r w:rsidRPr="00B20A51">
        <w:rPr>
          <w:rFonts w:ascii="Arial" w:hAnsi="Arial"/>
        </w:rPr>
        <w:t xml:space="preserve">В </w:t>
      </w:r>
      <w:proofErr w:type="spellStart"/>
      <w:r w:rsidRPr="00B20A51">
        <w:rPr>
          <w:rFonts w:ascii="Arial" w:hAnsi="Arial"/>
        </w:rPr>
        <w:t>помывочной</w:t>
      </w:r>
      <w:proofErr w:type="spellEnd"/>
      <w:r w:rsidRPr="00B20A51">
        <w:rPr>
          <w:rFonts w:ascii="Arial" w:hAnsi="Arial"/>
        </w:rPr>
        <w:t xml:space="preserve"> (8м2): душевая кабина, ледяная купель 1,5х1,5 м (купель меняется перед каждым гостем), обливное ведро.</w:t>
      </w:r>
    </w:p>
    <w:p w:rsidR="00B20A51" w:rsidRPr="00B20A51" w:rsidRDefault="00B20A51" w:rsidP="00B20A51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Arial" w:hAnsi="Arial"/>
        </w:rPr>
      </w:pPr>
      <w:r w:rsidRPr="00B20A51">
        <w:rPr>
          <w:rFonts w:ascii="Arial" w:hAnsi="Arial"/>
        </w:rPr>
        <w:t>В санузле (2м2): раковина, унитаз, зеркало, фен.</w:t>
      </w:r>
    </w:p>
    <w:p w:rsidR="00B20A51" w:rsidRPr="00B20A51" w:rsidRDefault="00B20A51" w:rsidP="00B20A51">
      <w:pPr>
        <w:pStyle w:val="a4"/>
        <w:spacing w:before="0" w:beforeAutospacing="0" w:after="0" w:afterAutospacing="0" w:line="390" w:lineRule="atLeast"/>
        <w:textAlignment w:val="baseline"/>
        <w:rPr>
          <w:rFonts w:ascii="Arial" w:hAnsi="Arial" w:cs="Arial"/>
          <w:sz w:val="20"/>
          <w:szCs w:val="20"/>
        </w:rPr>
      </w:pPr>
      <w:r w:rsidRPr="00B20A51">
        <w:rPr>
          <w:rFonts w:ascii="Arial" w:eastAsia="MS Gothic" w:hAnsi="MS Gothic" w:cs="Arial"/>
          <w:sz w:val="20"/>
          <w:szCs w:val="20"/>
        </w:rPr>
        <w:t> </w:t>
      </w:r>
      <w:r w:rsidRPr="00B20A51">
        <w:rPr>
          <w:rFonts w:ascii="Arial" w:hAnsi="Arial" w:cs="Arial"/>
          <w:sz w:val="20"/>
          <w:szCs w:val="20"/>
        </w:rPr>
        <w:t xml:space="preserve">Стоимость одного часа посещения 1500 </w:t>
      </w:r>
      <w:proofErr w:type="spellStart"/>
      <w:r w:rsidRPr="00B20A51">
        <w:rPr>
          <w:rFonts w:ascii="Arial" w:hAnsi="Arial" w:cs="Arial"/>
          <w:sz w:val="20"/>
          <w:szCs w:val="20"/>
        </w:rPr>
        <w:t>руб</w:t>
      </w:r>
      <w:proofErr w:type="spellEnd"/>
      <w:r w:rsidRPr="00B20A51">
        <w:rPr>
          <w:rFonts w:ascii="Arial" w:hAnsi="Arial" w:cs="Arial"/>
          <w:sz w:val="20"/>
          <w:szCs w:val="20"/>
        </w:rPr>
        <w:t xml:space="preserve"> до 8 человек, в стоимость уже включены простыни, полотенца, тапочки. Всем гостям бесплатно предоставляется чай на травах из русского самовара</w:t>
      </w:r>
    </w:p>
    <w:p w:rsidR="00B20A51" w:rsidRPr="00DC238B" w:rsidRDefault="00B20A51" w:rsidP="00DC238B">
      <w:pPr>
        <w:spacing w:after="251"/>
        <w:rPr>
          <w:rFonts w:ascii="Segoe_UI" w:eastAsia="Times New Roman" w:hAnsi="Segoe_UI" w:cs="Times New Roman"/>
          <w:color w:val="000000"/>
          <w:sz w:val="23"/>
          <w:szCs w:val="23"/>
        </w:rPr>
      </w:pPr>
    </w:p>
    <w:p w:rsidR="00A96373" w:rsidRDefault="00A96373" w:rsidP="00A96373">
      <w:pPr>
        <w:spacing w:line="236" w:lineRule="auto"/>
        <w:rPr>
          <w:rFonts w:ascii="GothaPro" w:eastAsia="Times New Roman" w:hAnsi="GothaPro" w:cs="Times New Roman"/>
          <w:b/>
          <w:bCs/>
          <w:color w:val="000000"/>
          <w:sz w:val="23"/>
          <w:szCs w:val="23"/>
        </w:rPr>
      </w:pPr>
    </w:p>
    <w:sectPr w:rsidR="00A96373" w:rsidSect="00B4545A">
      <w:pgSz w:w="16840" w:h="11906" w:orient="landscape"/>
      <w:pgMar w:top="455" w:right="600" w:bottom="124" w:left="600" w:header="0" w:footer="0" w:gutter="0"/>
      <w:cols w:space="0" w:equalWidth="0">
        <w:col w:w="15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_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_UI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4AA276BE">
      <w:start w:val="1"/>
      <w:numFmt w:val="bullet"/>
      <w:lvlText w:val=" "/>
      <w:lvlJc w:val="left"/>
    </w:lvl>
    <w:lvl w:ilvl="1" w:tplc="F62239FA">
      <w:start w:val="1"/>
      <w:numFmt w:val="bullet"/>
      <w:lvlText w:val=""/>
      <w:lvlJc w:val="left"/>
    </w:lvl>
    <w:lvl w:ilvl="2" w:tplc="BE10F8FE">
      <w:start w:val="1"/>
      <w:numFmt w:val="bullet"/>
      <w:lvlText w:val=""/>
      <w:lvlJc w:val="left"/>
    </w:lvl>
    <w:lvl w:ilvl="3" w:tplc="E5C8E5D8">
      <w:start w:val="1"/>
      <w:numFmt w:val="bullet"/>
      <w:lvlText w:val=""/>
      <w:lvlJc w:val="left"/>
    </w:lvl>
    <w:lvl w:ilvl="4" w:tplc="5704AA80">
      <w:start w:val="1"/>
      <w:numFmt w:val="bullet"/>
      <w:lvlText w:val=""/>
      <w:lvlJc w:val="left"/>
    </w:lvl>
    <w:lvl w:ilvl="5" w:tplc="9F064950">
      <w:start w:val="1"/>
      <w:numFmt w:val="bullet"/>
      <w:lvlText w:val=""/>
      <w:lvlJc w:val="left"/>
    </w:lvl>
    <w:lvl w:ilvl="6" w:tplc="0D609DBA">
      <w:start w:val="1"/>
      <w:numFmt w:val="bullet"/>
      <w:lvlText w:val=""/>
      <w:lvlJc w:val="left"/>
    </w:lvl>
    <w:lvl w:ilvl="7" w:tplc="99A252DE">
      <w:start w:val="1"/>
      <w:numFmt w:val="bullet"/>
      <w:lvlText w:val=""/>
      <w:lvlJc w:val="left"/>
    </w:lvl>
    <w:lvl w:ilvl="8" w:tplc="71CC3946">
      <w:start w:val="1"/>
      <w:numFmt w:val="bullet"/>
      <w:lvlText w:val=""/>
      <w:lvlJc w:val="left"/>
    </w:lvl>
  </w:abstractNum>
  <w:abstractNum w:abstractNumId="1">
    <w:nsid w:val="0549609B"/>
    <w:multiLevelType w:val="multilevel"/>
    <w:tmpl w:val="CE0C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73E5"/>
    <w:multiLevelType w:val="multilevel"/>
    <w:tmpl w:val="C69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D5D3A"/>
    <w:multiLevelType w:val="multilevel"/>
    <w:tmpl w:val="84E6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66C6D"/>
    <w:rsid w:val="00004CAD"/>
    <w:rsid w:val="00313AA8"/>
    <w:rsid w:val="004B3A5D"/>
    <w:rsid w:val="005F7EDA"/>
    <w:rsid w:val="00643AF4"/>
    <w:rsid w:val="00666305"/>
    <w:rsid w:val="006C361E"/>
    <w:rsid w:val="008239C5"/>
    <w:rsid w:val="00835DAB"/>
    <w:rsid w:val="00897CCA"/>
    <w:rsid w:val="008A7151"/>
    <w:rsid w:val="009C4AD3"/>
    <w:rsid w:val="009F66DC"/>
    <w:rsid w:val="00A16ED4"/>
    <w:rsid w:val="00A66C6D"/>
    <w:rsid w:val="00A96373"/>
    <w:rsid w:val="00AA6068"/>
    <w:rsid w:val="00AA6E76"/>
    <w:rsid w:val="00B20A51"/>
    <w:rsid w:val="00B4545A"/>
    <w:rsid w:val="00BA5900"/>
    <w:rsid w:val="00C229F1"/>
    <w:rsid w:val="00CB1E1E"/>
    <w:rsid w:val="00D000F0"/>
    <w:rsid w:val="00DC238B"/>
    <w:rsid w:val="00ED2794"/>
    <w:rsid w:val="00ED6125"/>
    <w:rsid w:val="00F0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66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C6D"/>
    <w:rPr>
      <w:color w:val="EB8810"/>
      <w:u w:val="single"/>
    </w:rPr>
  </w:style>
  <w:style w:type="paragraph" w:styleId="a4">
    <w:name w:val="Normal (Web)"/>
    <w:basedOn w:val="a"/>
    <w:uiPriority w:val="99"/>
    <w:unhideWhenUsed/>
    <w:rsid w:val="00313A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3AA8"/>
    <w:rPr>
      <w:b/>
      <w:bCs/>
    </w:rPr>
  </w:style>
  <w:style w:type="table" w:styleId="a6">
    <w:name w:val="Table Grid"/>
    <w:basedOn w:val="a1"/>
    <w:uiPriority w:val="59"/>
    <w:rsid w:val="00313A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F66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229F1"/>
  </w:style>
  <w:style w:type="character" w:customStyle="1" w:styleId="20">
    <w:name w:val="Заголовок 2 Знак"/>
    <w:basedOn w:val="a0"/>
    <w:link w:val="2"/>
    <w:uiPriority w:val="9"/>
    <w:semiHidden/>
    <w:rsid w:val="00B2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7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92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1401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8900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7660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4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017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376930065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975838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65918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1887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95926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134180018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417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2848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45698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30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371075605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1356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25597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33209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6798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363557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0427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7268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69049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194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13036844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05415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4665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7742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03483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457722435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61753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93226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382459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0431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1542010585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0699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8297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471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85494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151441326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1347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586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8171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4409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181633590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38944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0429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245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523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107998241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62897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32059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3256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47497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00"/>
                        <w:left w:val="single" w:sz="24" w:space="0" w:color="FFFF00"/>
                        <w:bottom w:val="single" w:sz="24" w:space="0" w:color="FFFF00"/>
                        <w:right w:val="single" w:sz="24" w:space="0" w:color="FFFF00"/>
                      </w:divBdr>
                      <w:divsChild>
                        <w:div w:id="158368305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5727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841628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9866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03">
              <w:marLeft w:val="0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4551">
              <w:marLeft w:val="0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3688">
              <w:marLeft w:val="0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646">
              <w:marLeft w:val="0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91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1372337506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8828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5809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62539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457646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1856382383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175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87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6038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519558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26688998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034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4912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0435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771158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403534455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2941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8490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8580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8016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2123571384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7690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3515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1477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144145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1391423761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4274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9751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2796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0096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764423637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0512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4918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0814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90241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779950769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77057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3427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8851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921510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1389721950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1809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2635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0746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656020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753091567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00654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6913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7545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046372">
              <w:marLeft w:val="0"/>
              <w:marRight w:val="0"/>
              <w:marTop w:val="0"/>
              <w:marBottom w:val="0"/>
              <w:divBdr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</w:divBdr>
              <w:divsChild>
                <w:div w:id="347217854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55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7632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3293">
                  <w:marLeft w:val="0"/>
                  <w:marRight w:val="-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45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57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89489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14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overy5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covery5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mgr1</dc:creator>
  <cp:lastModifiedBy>nn</cp:lastModifiedBy>
  <cp:revision>3</cp:revision>
  <dcterms:created xsi:type="dcterms:W3CDTF">2016-09-09T10:49:00Z</dcterms:created>
  <dcterms:modified xsi:type="dcterms:W3CDTF">2016-09-09T10:56:00Z</dcterms:modified>
</cp:coreProperties>
</file>